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Pr="00930FA3" w:rsidRDefault="00CD20D6" w:rsidP="00930FA3">
      <w:pPr>
        <w:jc w:val="center"/>
        <w:rPr>
          <w:b/>
          <w:sz w:val="28"/>
        </w:rPr>
      </w:pPr>
      <w:r w:rsidRPr="00930FA3">
        <w:rPr>
          <w:b/>
          <w:sz w:val="28"/>
        </w:rPr>
        <w:t xml:space="preserve">Информация о результатах прохождения </w:t>
      </w:r>
      <w:proofErr w:type="gramStart"/>
      <w:r w:rsidRPr="00930FA3">
        <w:rPr>
          <w:b/>
          <w:sz w:val="28"/>
        </w:rPr>
        <w:t>обуча</w:t>
      </w:r>
      <w:r w:rsidR="005D67D8">
        <w:rPr>
          <w:b/>
          <w:sz w:val="28"/>
        </w:rPr>
        <w:t>ющимися</w:t>
      </w:r>
      <w:proofErr w:type="gramEnd"/>
      <w:r w:rsidR="005D67D8">
        <w:rPr>
          <w:b/>
          <w:sz w:val="28"/>
        </w:rPr>
        <w:t xml:space="preserve"> итоговой аттестации 201</w:t>
      </w:r>
      <w:r w:rsidR="00B53046">
        <w:rPr>
          <w:b/>
          <w:sz w:val="28"/>
        </w:rPr>
        <w:t>8</w:t>
      </w:r>
      <w:r w:rsidRPr="00930FA3">
        <w:rPr>
          <w:b/>
          <w:sz w:val="28"/>
        </w:rPr>
        <w:t>-201</w:t>
      </w:r>
      <w:r w:rsidR="00B53046">
        <w:rPr>
          <w:b/>
          <w:sz w:val="28"/>
        </w:rPr>
        <w:t>9</w:t>
      </w:r>
      <w:bookmarkStart w:id="0" w:name="_GoBack"/>
      <w:bookmarkEnd w:id="0"/>
      <w:r w:rsidRPr="00930FA3">
        <w:rPr>
          <w:b/>
          <w:sz w:val="28"/>
        </w:rPr>
        <w:t xml:space="preserve"> учебный год</w:t>
      </w:r>
    </w:p>
    <w:p w:rsidR="00CD20D6" w:rsidRPr="00930FA3" w:rsidRDefault="00CD20D6" w:rsidP="00930FA3">
      <w:pPr>
        <w:jc w:val="center"/>
        <w:rPr>
          <w:b/>
          <w:sz w:val="28"/>
        </w:rPr>
      </w:pPr>
    </w:p>
    <w:p w:rsidR="00CD20D6" w:rsidRDefault="00CD20D6" w:rsidP="00930FA3">
      <w:pPr>
        <w:ind w:firstLine="708"/>
        <w:jc w:val="both"/>
      </w:pPr>
      <w:r>
        <w:t xml:space="preserve">Освоение основных </w:t>
      </w:r>
      <w:proofErr w:type="spellStart"/>
      <w:r>
        <w:t>общеучебных</w:t>
      </w:r>
      <w:proofErr w:type="spellEnd"/>
      <w:r>
        <w:t xml:space="preserve"> компетентностей (</w:t>
      </w:r>
      <w:proofErr w:type="spellStart"/>
      <w:r>
        <w:t>ЗУНов</w:t>
      </w:r>
      <w:proofErr w:type="spellEnd"/>
      <w:r>
        <w:t xml:space="preserve">), личностного развития (ценностных ориентаций) обучающихся отслеживалось на основании «Положения о формах, периодичности, порядке текущего контроля освоения дополнительных образовательных программ и итоговой </w:t>
      </w:r>
      <w:proofErr w:type="gramStart"/>
      <w:r>
        <w:t>аттестации</w:t>
      </w:r>
      <w:proofErr w:type="gramEnd"/>
      <w:r>
        <w:t xml:space="preserve"> обучающихся учреждения», посредством контрольных занятий</w:t>
      </w:r>
      <w:r w:rsidR="00AD428D">
        <w:t>, отчетных концертов, анкетирования, собеседования, наблюдения, тематических опросников и другое по уровням (низкий, средний, высокий).</w:t>
      </w:r>
    </w:p>
    <w:p w:rsidR="00AD428D" w:rsidRDefault="00AD428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874"/>
        <w:gridCol w:w="7"/>
        <w:gridCol w:w="1842"/>
        <w:gridCol w:w="1705"/>
      </w:tblGrid>
      <w:tr w:rsidR="00394043" w:rsidRPr="00B71254" w:rsidTr="00394043">
        <w:trPr>
          <w:trHeight w:val="343"/>
        </w:trPr>
        <w:tc>
          <w:tcPr>
            <w:tcW w:w="4495" w:type="dxa"/>
            <w:shd w:val="clear" w:color="000000" w:fill="FFFFFF"/>
            <w:hideMark/>
          </w:tcPr>
          <w:p w:rsidR="00394043" w:rsidRPr="00B821DE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Основные направления</w:t>
            </w:r>
          </w:p>
        </w:tc>
        <w:tc>
          <w:tcPr>
            <w:tcW w:w="1874" w:type="dxa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Низкий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1849" w:type="dxa"/>
            <w:gridSpan w:val="2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Средний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  <w:tc>
          <w:tcPr>
            <w:tcW w:w="1705" w:type="dxa"/>
            <w:shd w:val="clear" w:color="000000" w:fill="FFFFFF"/>
          </w:tcPr>
          <w:p w:rsidR="00394043" w:rsidRPr="00B71254" w:rsidRDefault="00394043" w:rsidP="00394043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Высокий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30FA3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</w:t>
            </w:r>
            <w:r w:rsidR="00930FA3">
              <w:rPr>
                <w:b/>
                <w:bCs/>
                <w:color w:val="000000"/>
              </w:rPr>
              <w:t>)</w:t>
            </w:r>
            <w:proofErr w:type="gramEnd"/>
          </w:p>
        </w:tc>
      </w:tr>
      <w:tr w:rsidR="00AD428D" w:rsidRPr="00B71254" w:rsidTr="00394043">
        <w:trPr>
          <w:trHeight w:val="277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AD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Художественное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D428D" w:rsidRPr="00B71254" w:rsidTr="00394043">
        <w:trPr>
          <w:trHeight w:val="28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Физкультурно-спортивное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D428D" w:rsidRPr="00B71254" w:rsidTr="00394043">
        <w:trPr>
          <w:trHeight w:val="27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Социально-педагогическое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D428D" w:rsidRPr="00B71254" w:rsidTr="00394043">
        <w:trPr>
          <w:trHeight w:val="261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color w:val="000000"/>
              </w:rPr>
            </w:pPr>
            <w:r w:rsidRPr="00B71254">
              <w:rPr>
                <w:color w:val="000000"/>
              </w:rPr>
              <w:t>Туристско-краеведческое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D428D" w:rsidRPr="00B71254" w:rsidTr="00394043">
        <w:trPr>
          <w:trHeight w:val="315"/>
        </w:trPr>
        <w:tc>
          <w:tcPr>
            <w:tcW w:w="4495" w:type="dxa"/>
            <w:shd w:val="clear" w:color="000000" w:fill="FFFFFF"/>
            <w:vAlign w:val="center"/>
            <w:hideMark/>
          </w:tcPr>
          <w:p w:rsidR="00AD428D" w:rsidRPr="00B71254" w:rsidRDefault="00AD428D" w:rsidP="00D663DB">
            <w:pPr>
              <w:jc w:val="center"/>
              <w:rPr>
                <w:b/>
                <w:bCs/>
                <w:color w:val="000000"/>
              </w:rPr>
            </w:pPr>
            <w:r w:rsidRPr="00B7125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D428D" w:rsidRPr="00B71254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30FA3">
              <w:rPr>
                <w:color w:val="000000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30FA3">
              <w:rPr>
                <w:color w:val="000000"/>
              </w:rPr>
              <w:t xml:space="preserve"> %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D428D" w:rsidRPr="003031FC" w:rsidRDefault="00CD3411" w:rsidP="00D66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930FA3">
              <w:rPr>
                <w:color w:val="000000"/>
              </w:rPr>
              <w:t xml:space="preserve"> %</w:t>
            </w:r>
          </w:p>
        </w:tc>
      </w:tr>
    </w:tbl>
    <w:p w:rsidR="00AD428D" w:rsidRDefault="00AD428D"/>
    <w:p w:rsidR="00AD428D" w:rsidRDefault="00930FA3" w:rsidP="00930FA3">
      <w:pPr>
        <w:ind w:firstLine="708"/>
      </w:pPr>
      <w:r>
        <w:t xml:space="preserve">Данные указывают на </w:t>
      </w:r>
      <w:proofErr w:type="spellStart"/>
      <w:r>
        <w:t>сформированность</w:t>
      </w:r>
      <w:proofErr w:type="spellEnd"/>
      <w:r>
        <w:t xml:space="preserve"> ключевых компетенций обучающихся, устойчивость интереса к предлагаемой деятельности, готовность подтверждать достижения на международных всероссийских, региональных уровнях.</w:t>
      </w:r>
    </w:p>
    <w:sectPr w:rsidR="00AD428D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6"/>
    <w:rsid w:val="000778A8"/>
    <w:rsid w:val="00394043"/>
    <w:rsid w:val="005D67D8"/>
    <w:rsid w:val="00930FA3"/>
    <w:rsid w:val="00AD428D"/>
    <w:rsid w:val="00B53046"/>
    <w:rsid w:val="00BD21D9"/>
    <w:rsid w:val="00CD20D6"/>
    <w:rsid w:val="00CD3411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2</cp:revision>
  <dcterms:created xsi:type="dcterms:W3CDTF">2019-09-03T10:38:00Z</dcterms:created>
  <dcterms:modified xsi:type="dcterms:W3CDTF">2019-09-03T10:38:00Z</dcterms:modified>
</cp:coreProperties>
</file>