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2B" w:rsidRPr="00E13A2B" w:rsidRDefault="00E13A2B" w:rsidP="00E13A2B">
      <w:pPr>
        <w:jc w:val="center"/>
        <w:rPr>
          <w:rStyle w:val="apple-style-span"/>
          <w:b/>
          <w:color w:val="000000"/>
          <w:sz w:val="28"/>
          <w:szCs w:val="28"/>
        </w:rPr>
      </w:pPr>
      <w:bookmarkStart w:id="0" w:name="_GoBack"/>
      <w:r w:rsidRPr="00E13A2B">
        <w:rPr>
          <w:rStyle w:val="apple-style-span"/>
          <w:b/>
          <w:color w:val="000000"/>
          <w:sz w:val="28"/>
          <w:szCs w:val="28"/>
        </w:rPr>
        <w:t>Из истории проведения парада</w:t>
      </w:r>
    </w:p>
    <w:bookmarkEnd w:id="0"/>
    <w:p w:rsidR="00E13A2B" w:rsidRPr="00A4504C" w:rsidRDefault="00E13A2B" w:rsidP="00E13A2B">
      <w:pPr>
        <w:jc w:val="center"/>
        <w:rPr>
          <w:rStyle w:val="apple-style-span"/>
          <w:color w:val="000000"/>
        </w:rPr>
      </w:pPr>
    </w:p>
    <w:p w:rsidR="00E13A2B" w:rsidRPr="00A4504C" w:rsidRDefault="00E13A2B" w:rsidP="00E13A2B">
      <w:pPr>
        <w:ind w:firstLine="708"/>
        <w:jc w:val="both"/>
        <w:rPr>
          <w:rStyle w:val="apple-style-span"/>
          <w:color w:val="000000"/>
        </w:rPr>
      </w:pPr>
      <w:r w:rsidRPr="00A4504C">
        <w:rPr>
          <w:rStyle w:val="apple-style-span"/>
          <w:color w:val="000000"/>
        </w:rPr>
        <w:t xml:space="preserve">Одним из самых ярких событий в Куйбышеве (ныне Самара) времён Великой Отечественной войны стал парад 7 ноября 1941 года на площади имени Куйбышева. Эта площадь считается самой большой по размеру на европейской территории России. А парад 7 ноября 1941 года в Куйбышеве стал событием геополитической важности для судеб Второй мировой войны. В обстановке сверхсекретности парад готовился одновременно в трёх городах — Москве, Воронеже, Куйбышеве. В куйбышевском параде участвовали две пехотные дивизии — 65-я сибирская и 237-я волжская. Подготовка к торжественному маршу шла на куйбышевском стадионе «Динамо». </w:t>
      </w:r>
    </w:p>
    <w:p w:rsidR="00E13A2B" w:rsidRPr="00A4504C" w:rsidRDefault="00E13A2B" w:rsidP="00E13A2B">
      <w:pPr>
        <w:ind w:firstLine="708"/>
        <w:jc w:val="both"/>
        <w:rPr>
          <w:rStyle w:val="apple-style-span"/>
          <w:color w:val="000000"/>
        </w:rPr>
      </w:pPr>
      <w:r w:rsidRPr="00A4504C">
        <w:rPr>
          <w:rStyle w:val="apple-style-span"/>
          <w:color w:val="000000"/>
        </w:rPr>
        <w:t>Однажды на стадион приехал маршал Климент Ворошилов и заметил комдиву 65-й дивизии Петру Кирилловичу Кошевому, что экипировка солдат недостаточно представительна для парадных нужд. Кошевой был раздражён тем, что вместо того, чтобы оборонять Москву, его воинское формирование занимается подготовкой к какому-то параду. И раздражённо ответил, что другой экипировки у его солдат нет. Тогда Ворошилов распорядился найти и выдать участникам парада новое обмундирование, в том числе добротные полушубки, которые буквально потрясли иностранных дипломатов, присутствовавших на параде в Куйбышеве в качестве гостей. Иностранцы-то думали, что дела СССР столь плачевны, что не сегодня-завтра Сталин запросит у Гитлера мира!</w:t>
      </w:r>
      <w:r w:rsidRPr="00A4504C">
        <w:rPr>
          <w:rStyle w:val="apple-converted-space"/>
          <w:color w:val="000000"/>
        </w:rPr>
        <w:t> </w:t>
      </w:r>
      <w:r w:rsidRPr="00A4504C">
        <w:rPr>
          <w:color w:val="000000"/>
        </w:rPr>
        <w:br/>
      </w:r>
      <w:r w:rsidRPr="00A4504C">
        <w:rPr>
          <w:rStyle w:val="apple-style-span"/>
          <w:color w:val="000000"/>
        </w:rPr>
        <w:t>   </w:t>
      </w:r>
    </w:p>
    <w:p w:rsidR="00E13A2B" w:rsidRPr="00A4504C" w:rsidRDefault="00E13A2B" w:rsidP="00E13A2B">
      <w:pPr>
        <w:ind w:firstLine="708"/>
        <w:jc w:val="both"/>
        <w:rPr>
          <w:rStyle w:val="apple-style-span"/>
          <w:color w:val="000000"/>
        </w:rPr>
      </w:pPr>
      <w:r w:rsidRPr="00A4504C">
        <w:rPr>
          <w:rStyle w:val="apple-style-span"/>
          <w:color w:val="000000"/>
        </w:rPr>
        <w:t>Почему именно Куйбышеву, сравнительно небольшому (тогда в нём проживало порядка 400 тысяч жителей) провинциальному городу, была отведена роль запасной военной столицы? Решающее значение тут сыграло географическое положение города и его близость к фронтам. А ещё Куйбышев был одним из важнейших железнодорожных узлов и имел прямое сообщение с Уралом, Сибирью, Дальним Востоком, Средней Азией. С запада город защищала Волга. В октябре 1941 года в Куйбышев переехали Калинин и другие члены Президиума Верховного Совета СССР. В военную столицу были эвакуированы некоторые отделы Наркомата обороны, ЦК комсомола.</w:t>
      </w:r>
      <w:r w:rsidRPr="00A4504C">
        <w:rPr>
          <w:color w:val="000000"/>
        </w:rPr>
        <w:br/>
      </w:r>
      <w:r w:rsidRPr="00A4504C">
        <w:rPr>
          <w:color w:val="000000"/>
        </w:rPr>
        <w:br/>
      </w:r>
      <w:r w:rsidRPr="00A4504C">
        <w:rPr>
          <w:rStyle w:val="apple-style-span"/>
          <w:color w:val="000000"/>
        </w:rPr>
        <w:t xml:space="preserve">Парад 7 ноября 1941 года стал неожиданностью не только для военных атташе и иностранных дипломатов, но и для самих жителей города. Сталин, известный своей потрясающей дальновидностью, не ошибся в расчётах. Побывавшие на параде в качестве гостей иностранцы из числа дипломатов, военных атташе и иностранных журналистов с изумлением написали в зарубежных изданиях: «Этих русских понять невозможно! Гитлер стоит у ворот Кремля, а Сталин проводит парад в Куйбышеве! И непонятно, откуда у Сталина столь мощные резервы!» </w:t>
      </w:r>
    </w:p>
    <w:p w:rsidR="00E13A2B" w:rsidRDefault="00E13A2B" w:rsidP="00E13A2B">
      <w:pPr>
        <w:jc w:val="both"/>
        <w:rPr>
          <w:rFonts w:cs="Arial"/>
          <w:b/>
          <w:bCs/>
          <w:color w:val="000000"/>
        </w:rPr>
      </w:pPr>
    </w:p>
    <w:p w:rsidR="00E13A2B" w:rsidRPr="00A4504C" w:rsidRDefault="00E13A2B" w:rsidP="00E13A2B">
      <w:pPr>
        <w:jc w:val="both"/>
        <w:rPr>
          <w:rFonts w:cs="Arial"/>
          <w:color w:val="000000"/>
        </w:rPr>
      </w:pPr>
      <w:r w:rsidRPr="00A4504C">
        <w:rPr>
          <w:rFonts w:cs="Arial"/>
          <w:color w:val="000000"/>
        </w:rPr>
        <w:br/>
        <w:t xml:space="preserve">     Любопытно сравнить военные парады 41-го в Куйбышеве и Москве. Московский продолжался 25 минут, а куйбышевский - полтора часа. Да ещё свыше часа длилась демонстрация жителей города. Хотя за первые 5 месяцев войны население Куйбышева увеличилось с 390 тысяч до 523 тысяч человек, демонстрация 178 тысяч </w:t>
      </w:r>
      <w:proofErr w:type="spellStart"/>
      <w:r w:rsidRPr="00A4504C">
        <w:rPr>
          <w:rFonts w:cs="Arial"/>
          <w:color w:val="000000"/>
        </w:rPr>
        <w:t>куйбышевцев</w:t>
      </w:r>
      <w:proofErr w:type="spellEnd"/>
      <w:r w:rsidRPr="00A4504C">
        <w:rPr>
          <w:rFonts w:cs="Arial"/>
          <w:color w:val="000000"/>
        </w:rPr>
        <w:t xml:space="preserve"> была более чем внушительной. По количеству войск тот парад вполне можно приравнять к небольшой армейской операции: в пешем, конном строю и с мехколонной прошло свыше 22 тысяч человек. Для сравнения: в парадах 9 Мая 2010 года в Самаре участвовало около 1.700, а в Москве - 11.135 военнослужащих.</w:t>
      </w:r>
      <w:r w:rsidRPr="00A4504C">
        <w:rPr>
          <w:rFonts w:cs="Arial"/>
          <w:color w:val="000000"/>
        </w:rPr>
        <w:br/>
        <w:t>          </w:t>
      </w:r>
    </w:p>
    <w:p w:rsidR="00E13A2B" w:rsidRPr="006C1CCD" w:rsidRDefault="00E13A2B" w:rsidP="00E13A2B">
      <w:pPr>
        <w:ind w:firstLine="375"/>
        <w:jc w:val="both"/>
        <w:rPr>
          <w:rFonts w:cs="Arial"/>
          <w:bCs/>
          <w:iCs/>
          <w:color w:val="000000"/>
        </w:rPr>
      </w:pPr>
      <w:proofErr w:type="gramStart"/>
      <w:r w:rsidRPr="006C1CCD">
        <w:rPr>
          <w:rFonts w:cs="Arial"/>
          <w:bCs/>
          <w:iCs/>
          <w:color w:val="000000"/>
        </w:rPr>
        <w:t xml:space="preserve">Парады  </w:t>
      </w:r>
      <w:r w:rsidRPr="006C1CCD">
        <w:rPr>
          <w:rFonts w:cs="Arial"/>
          <w:bCs/>
          <w:color w:val="000000"/>
        </w:rPr>
        <w:t>7</w:t>
      </w:r>
      <w:proofErr w:type="gramEnd"/>
      <w:r w:rsidRPr="006C1CCD">
        <w:rPr>
          <w:rFonts w:cs="Arial"/>
          <w:bCs/>
          <w:color w:val="000000"/>
        </w:rPr>
        <w:t xml:space="preserve"> ноября</w:t>
      </w:r>
      <w:r>
        <w:rPr>
          <w:rFonts w:cs="Arial"/>
          <w:bCs/>
          <w:color w:val="000000"/>
        </w:rPr>
        <w:t xml:space="preserve"> (в трех городах)</w:t>
      </w:r>
      <w:r w:rsidRPr="006C1CCD">
        <w:rPr>
          <w:rFonts w:cs="Arial"/>
          <w:bCs/>
          <w:color w:val="000000"/>
        </w:rPr>
        <w:t xml:space="preserve">  </w:t>
      </w:r>
      <w:r w:rsidRPr="006C1CCD">
        <w:rPr>
          <w:rFonts w:cs="Arial"/>
          <w:bCs/>
          <w:iCs/>
          <w:color w:val="000000"/>
        </w:rPr>
        <w:t>по силе воздействия на ход дальнейших событий приравнивают к важнейшим военным операциям Великой Отечественной войны 1941-1945 годов.</w:t>
      </w:r>
    </w:p>
    <w:p w:rsidR="00E13A2B" w:rsidRDefault="00E13A2B" w:rsidP="00E13A2B">
      <w:pPr>
        <w:ind w:firstLine="375"/>
        <w:jc w:val="both"/>
        <w:rPr>
          <w:rFonts w:cs="Arial"/>
          <w:color w:val="000000"/>
        </w:rPr>
      </w:pPr>
    </w:p>
    <w:p w:rsidR="00E13A2B" w:rsidRDefault="00E13A2B" w:rsidP="00E13A2B">
      <w:pPr>
        <w:jc w:val="both"/>
        <w:rPr>
          <w:rFonts w:ascii="Georgia" w:hAnsi="Georgia"/>
          <w:color w:val="000000"/>
          <w:sz w:val="23"/>
          <w:szCs w:val="23"/>
        </w:rPr>
      </w:pPr>
    </w:p>
    <w:p w:rsidR="00E13A2B" w:rsidRDefault="00E13A2B" w:rsidP="00E13A2B">
      <w:pPr>
        <w:jc w:val="both"/>
      </w:pPr>
      <w:r w:rsidRPr="00D1069B">
        <w:rPr>
          <w:b/>
          <w:bCs/>
        </w:rPr>
        <w:lastRenderedPageBreak/>
        <w:t>(слайды 15-21)</w:t>
      </w:r>
      <w:r>
        <w:t xml:space="preserve"> По инициативе Самарского регионального отделения Партии масштабное военно-патриотическое мероприятие в рамках федерального партийного проекта «Историческая память» проходит на площади им. Куйбышева начиная с 2011 года</w:t>
      </w:r>
    </w:p>
    <w:p w:rsidR="00E13A2B" w:rsidRDefault="00E13A2B" w:rsidP="00E13A2B">
      <w:pPr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Каждый год Парад Памяти имеет свою тематику. </w:t>
      </w:r>
    </w:p>
    <w:p w:rsidR="00E13A2B" w:rsidRDefault="00E13A2B" w:rsidP="00E13A2B">
      <w:pPr>
        <w:pStyle w:val="a4"/>
        <w:spacing w:before="0" w:beforeAutospacing="0" w:after="0" w:afterAutospacing="0"/>
        <w:ind w:firstLine="708"/>
        <w:jc w:val="both"/>
        <w:rPr>
          <w:rFonts w:ascii="Georgia" w:hAnsi="Georgia"/>
          <w:color w:val="000000"/>
          <w:sz w:val="23"/>
          <w:szCs w:val="23"/>
        </w:rPr>
      </w:pPr>
    </w:p>
    <w:p w:rsidR="00E13A2B" w:rsidRPr="00A4504C" w:rsidRDefault="00E13A2B" w:rsidP="00E13A2B">
      <w:pPr>
        <w:pStyle w:val="a4"/>
        <w:spacing w:before="0" w:beforeAutospacing="0" w:after="0" w:afterAutospacing="0"/>
        <w:ind w:firstLine="708"/>
        <w:jc w:val="both"/>
        <w:rPr>
          <w:rFonts w:cs="Tahoma"/>
          <w:color w:val="000000"/>
        </w:rPr>
      </w:pPr>
      <w:r>
        <w:rPr>
          <w:rFonts w:ascii="Georgia" w:hAnsi="Georgia"/>
          <w:color w:val="000000"/>
          <w:sz w:val="23"/>
          <w:szCs w:val="23"/>
        </w:rPr>
        <w:t>В 2011 году он был посвящен 70-летию парада 1941 года в «Запасной столице» г. Куйбышеве</w:t>
      </w:r>
      <w:r w:rsidRPr="00A4504C">
        <w:rPr>
          <w:rFonts w:cs="Tahoma"/>
          <w:color w:val="000000"/>
        </w:rPr>
        <w:t>. Идея реконструкции исторического события 70-летней давности принадлежит самарскому региональному отделению партии "Единая Росс</w:t>
      </w:r>
      <w:r>
        <w:rPr>
          <w:rFonts w:cs="Tahoma"/>
          <w:color w:val="000000"/>
        </w:rPr>
        <w:t>ия". Помогали</w:t>
      </w:r>
      <w:r w:rsidRPr="00A4504C">
        <w:rPr>
          <w:rFonts w:cs="Tahoma"/>
          <w:color w:val="000000"/>
        </w:rPr>
        <w:t xml:space="preserve"> в организации самарские ветераны и активисты общественных движений.</w:t>
      </w:r>
    </w:p>
    <w:p w:rsidR="00E13A2B" w:rsidRPr="00A4504C" w:rsidRDefault="00E13A2B" w:rsidP="00E13A2B">
      <w:pPr>
        <w:pStyle w:val="a4"/>
        <w:spacing w:before="0" w:beforeAutospacing="0" w:after="0" w:afterAutospacing="0"/>
        <w:jc w:val="both"/>
        <w:rPr>
          <w:rFonts w:cs="Tahoma"/>
          <w:color w:val="000000"/>
        </w:rPr>
      </w:pPr>
      <w:r w:rsidRPr="00A4504C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ab/>
      </w:r>
      <w:r w:rsidRPr="00A4504C">
        <w:rPr>
          <w:rFonts w:cs="Tahoma"/>
          <w:color w:val="000000"/>
        </w:rPr>
        <w:t>Из Минобороны для историч</w:t>
      </w:r>
      <w:r>
        <w:rPr>
          <w:rFonts w:cs="Tahoma"/>
          <w:color w:val="000000"/>
        </w:rPr>
        <w:t>еской части парада 1941 года были</w:t>
      </w:r>
      <w:r w:rsidRPr="00A4504C">
        <w:rPr>
          <w:rFonts w:cs="Tahoma"/>
          <w:color w:val="000000"/>
        </w:rPr>
        <w:t xml:space="preserve"> отправлены оружие и форма времен Великой Отечественной войны. В т</w:t>
      </w:r>
      <w:r>
        <w:rPr>
          <w:rFonts w:cs="Tahoma"/>
          <w:color w:val="000000"/>
        </w:rPr>
        <w:t>оржествах приняла</w:t>
      </w:r>
      <w:r w:rsidRPr="00A4504C">
        <w:rPr>
          <w:rFonts w:cs="Tahoma"/>
          <w:color w:val="000000"/>
        </w:rPr>
        <w:t xml:space="preserve"> участие и техника, и легендарный штурмовик Ил-2, пролежавший в болоте более 60-ти лет и восстановленный новосибирскими реставраторами при поддержке специалистов самарского завода "</w:t>
      </w:r>
      <w:proofErr w:type="spellStart"/>
      <w:r w:rsidRPr="00A4504C">
        <w:rPr>
          <w:rFonts w:cs="Tahoma"/>
          <w:color w:val="000000"/>
        </w:rPr>
        <w:t>Авиакор</w:t>
      </w:r>
      <w:proofErr w:type="spellEnd"/>
      <w:r w:rsidRPr="00A4504C">
        <w:rPr>
          <w:rFonts w:cs="Tahoma"/>
          <w:color w:val="000000"/>
        </w:rPr>
        <w:t>".</w:t>
      </w:r>
    </w:p>
    <w:p w:rsidR="00E13A2B" w:rsidRPr="00A4504C" w:rsidRDefault="00E13A2B" w:rsidP="00E13A2B">
      <w:pPr>
        <w:pStyle w:val="a4"/>
        <w:spacing w:before="0" w:beforeAutospacing="0" w:after="0" w:afterAutospacing="0"/>
        <w:ind w:firstLine="708"/>
        <w:jc w:val="both"/>
        <w:rPr>
          <w:rFonts w:cs="Tahoma"/>
          <w:color w:val="000000"/>
        </w:rPr>
      </w:pPr>
      <w:proofErr w:type="gramStart"/>
      <w:r>
        <w:rPr>
          <w:rFonts w:cs="Tahoma"/>
          <w:color w:val="000000"/>
        </w:rPr>
        <w:t>Кроме того</w:t>
      </w:r>
      <w:proofErr w:type="gramEnd"/>
      <w:r w:rsidRPr="00A4504C">
        <w:rPr>
          <w:rFonts w:cs="Tahoma"/>
          <w:color w:val="000000"/>
        </w:rPr>
        <w:t xml:space="preserve"> один из скверов на площади им. Куйбышева, там где обычн</w:t>
      </w:r>
      <w:r>
        <w:rPr>
          <w:rFonts w:cs="Tahoma"/>
          <w:color w:val="000000"/>
        </w:rPr>
        <w:t>о проходят фотовыставки, назвали</w:t>
      </w:r>
      <w:r w:rsidRPr="00A4504C">
        <w:rPr>
          <w:rFonts w:cs="Tahoma"/>
          <w:color w:val="000000"/>
        </w:rPr>
        <w:t xml:space="preserve"> сквером памяти в честь участников Парада 7 ноября 1941 года. Здесь же будет установлен памятный знак.</w:t>
      </w:r>
    </w:p>
    <w:p w:rsidR="00E13A2B" w:rsidRPr="00A4504C" w:rsidRDefault="00E13A2B" w:rsidP="00E13A2B">
      <w:pPr>
        <w:pStyle w:val="a4"/>
        <w:spacing w:before="0" w:beforeAutospacing="0" w:after="0" w:afterAutospacing="0"/>
        <w:ind w:firstLine="708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В эти дни прошли</w:t>
      </w:r>
      <w:r w:rsidRPr="00A4504C">
        <w:rPr>
          <w:rFonts w:cs="Tahoma"/>
          <w:color w:val="000000"/>
        </w:rPr>
        <w:t xml:space="preserve"> и другие мемориальные мероприятия. По случаю юбилейной даты ветеран</w:t>
      </w:r>
      <w:r>
        <w:rPr>
          <w:rFonts w:cs="Tahoma"/>
          <w:color w:val="000000"/>
        </w:rPr>
        <w:t>ам ВОВ вручили</w:t>
      </w:r>
      <w:r w:rsidRPr="00A4504C">
        <w:rPr>
          <w:rFonts w:cs="Tahoma"/>
          <w:color w:val="000000"/>
        </w:rPr>
        <w:t xml:space="preserve"> памятные медали. Во всех </w:t>
      </w:r>
      <w:r>
        <w:rPr>
          <w:rFonts w:cs="Tahoma"/>
          <w:color w:val="000000"/>
        </w:rPr>
        <w:t>школах Самарской области прошли</w:t>
      </w:r>
      <w:r w:rsidRPr="00A4504C">
        <w:rPr>
          <w:rFonts w:cs="Tahoma"/>
          <w:color w:val="000000"/>
        </w:rPr>
        <w:t xml:space="preserve"> уроки мужества,</w:t>
      </w:r>
      <w:r>
        <w:rPr>
          <w:rFonts w:cs="Tahoma"/>
          <w:color w:val="000000"/>
        </w:rPr>
        <w:t xml:space="preserve"> на которых школьникам рассказали</w:t>
      </w:r>
      <w:r w:rsidRPr="00A4504C">
        <w:rPr>
          <w:rFonts w:cs="Tahoma"/>
          <w:color w:val="000000"/>
        </w:rPr>
        <w:t xml:space="preserve"> о роли и значении Куйбышевского парада 1941 года. </w:t>
      </w:r>
    </w:p>
    <w:p w:rsidR="00E13A2B" w:rsidRDefault="00E13A2B" w:rsidP="00E13A2B">
      <w:pPr>
        <w:jc w:val="both"/>
        <w:rPr>
          <w:rFonts w:ascii="Georgia" w:hAnsi="Georgia"/>
          <w:color w:val="000000"/>
          <w:sz w:val="23"/>
          <w:szCs w:val="23"/>
        </w:rPr>
      </w:pPr>
    </w:p>
    <w:p w:rsidR="00E13A2B" w:rsidRPr="00D9132B" w:rsidRDefault="00E13A2B" w:rsidP="00E13A2B">
      <w:pPr>
        <w:jc w:val="both"/>
      </w:pPr>
      <w:r>
        <w:rPr>
          <w:rFonts w:ascii="Georgia" w:hAnsi="Georgia"/>
          <w:color w:val="000000"/>
          <w:sz w:val="23"/>
          <w:szCs w:val="23"/>
        </w:rPr>
        <w:t xml:space="preserve">В 2012 году темой проведения стал подвиг тружеников тыла. </w:t>
      </w:r>
      <w:r w:rsidRPr="00D9132B">
        <w:t>Командовал парадом герой России, полковник Игорь Станкевич. Несмотря на дождливую тогда погоду в Самаре, в небо поднялся знаменитый самолет Н.Н. Поликарпова У-2. Легкий ночной бомбардировщик, три раза пролетев над площадью им. Куйбышева, вызвал бурю восторга. А в последние минуты Парада памяти над площадью прогремел салют.</w:t>
      </w:r>
    </w:p>
    <w:p w:rsidR="00E13A2B" w:rsidRDefault="00E13A2B" w:rsidP="00E13A2B">
      <w:pPr>
        <w:jc w:val="both"/>
        <w:rPr>
          <w:rFonts w:ascii="Georgia" w:hAnsi="Georgia"/>
          <w:color w:val="000000"/>
          <w:sz w:val="23"/>
          <w:szCs w:val="23"/>
        </w:rPr>
      </w:pPr>
    </w:p>
    <w:p w:rsidR="00E13A2B" w:rsidRDefault="00E13A2B" w:rsidP="00E13A2B">
      <w:pPr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В 2013 году Парад и все специальные мероприятия были посвящены 70-летию образования суворовских военных и нахимовских военно-морских училищ. Основной акцент был сделан на молодежь и подрастающее поколение. Кроме того, впервые к участию в мероприятии были привлечены представители всех муниципальных образований губернии (просмотр видео </w:t>
      </w:r>
      <w:hyperlink r:id="rId4" w:history="1">
        <w:r w:rsidRPr="0054387F">
          <w:rPr>
            <w:rStyle w:val="a3"/>
          </w:rPr>
          <w:t>http://youtu.be/sXgVSMPMeow</w:t>
        </w:r>
      </w:hyperlink>
      <w:r>
        <w:rPr>
          <w:rFonts w:ascii="Georgia" w:hAnsi="Georgia"/>
          <w:color w:val="000000"/>
          <w:sz w:val="23"/>
          <w:szCs w:val="23"/>
        </w:rPr>
        <w:t xml:space="preserve">) </w:t>
      </w:r>
    </w:p>
    <w:p w:rsidR="00E13A2B" w:rsidRDefault="00E13A2B" w:rsidP="00E13A2B">
      <w:pPr>
        <w:jc w:val="both"/>
        <w:rPr>
          <w:rFonts w:ascii="Georgia" w:hAnsi="Georgia"/>
          <w:color w:val="000000"/>
          <w:sz w:val="23"/>
          <w:szCs w:val="23"/>
        </w:rPr>
      </w:pPr>
    </w:p>
    <w:p w:rsidR="00E13A2B" w:rsidRDefault="00E13A2B" w:rsidP="00E13A2B">
      <w:pPr>
        <w:jc w:val="both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В 2014 году Парад посвящен дружбе народов. Д</w:t>
      </w:r>
      <w:r>
        <w:rPr>
          <w:rStyle w:val="apple-style-span"/>
          <w:rFonts w:ascii="Georgia" w:hAnsi="Georgia"/>
          <w:color w:val="000000"/>
          <w:sz w:val="23"/>
          <w:szCs w:val="23"/>
        </w:rPr>
        <w:t xml:space="preserve">анная тема как никогда актуальна именно сейчас, учитывая сложившуюся ситуацию в мире, в частности на Украине. </w:t>
      </w:r>
    </w:p>
    <w:p w:rsidR="00E13A2B" w:rsidRDefault="00E13A2B" w:rsidP="00E13A2B">
      <w:pPr>
        <w:jc w:val="both"/>
        <w:rPr>
          <w:rStyle w:val="apple-style-span"/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 xml:space="preserve">Парад олицетворяет связь времен и поколений, стремление сохранить священную память о героизме, мужестве и патриотизме тех, кто сокрушил фашизм. </w:t>
      </w:r>
    </w:p>
    <w:p w:rsidR="00E13A2B" w:rsidRDefault="00E13A2B" w:rsidP="00E13A2B">
      <w:pPr>
        <w:jc w:val="both"/>
        <w:rPr>
          <w:rFonts w:ascii="Georgia" w:hAnsi="Georgia"/>
          <w:color w:val="000000"/>
          <w:sz w:val="23"/>
          <w:szCs w:val="23"/>
        </w:rPr>
      </w:pPr>
      <w:r>
        <w:rPr>
          <w:rStyle w:val="apple-style-span"/>
          <w:rFonts w:ascii="Georgia" w:hAnsi="Georgia"/>
          <w:color w:val="000000"/>
          <w:sz w:val="23"/>
          <w:szCs w:val="23"/>
        </w:rPr>
        <w:t>Подобные мероприятия крайне важны для всех участников: они помогают осознать свою сопричастность к великой истории своей Родины, побудить к единству народов. Ведь в годы Великой Отечественной войны в сражениях участвовали все республики Советского Союза; все национальности шли в бой, защищая свою Родину. Как результат, единая нерушимая дружба народов привела к победе!</w:t>
      </w:r>
    </w:p>
    <w:p w:rsidR="00E13A2B" w:rsidRDefault="00E13A2B" w:rsidP="00E13A2B">
      <w:pPr>
        <w:ind w:firstLine="375"/>
        <w:jc w:val="both"/>
        <w:rPr>
          <w:rFonts w:cs="Arial"/>
          <w:color w:val="000000"/>
        </w:rPr>
      </w:pPr>
    </w:p>
    <w:p w:rsidR="009F0CA8" w:rsidRDefault="009F0CA8"/>
    <w:sectPr w:rsidR="009F0CA8" w:rsidSect="00E13A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2B"/>
    <w:rsid w:val="007C4EF1"/>
    <w:rsid w:val="009F0CA8"/>
    <w:rsid w:val="00E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C4782-9930-4022-B868-E6BC89AB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3A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3A2B"/>
  </w:style>
  <w:style w:type="paragraph" w:styleId="a4">
    <w:name w:val="Normal (Web)"/>
    <w:basedOn w:val="a"/>
    <w:rsid w:val="00E13A2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1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sXgVSMPMe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2018-10-12T04:30:00Z</dcterms:created>
  <dcterms:modified xsi:type="dcterms:W3CDTF">2018-10-12T05:07:00Z</dcterms:modified>
</cp:coreProperties>
</file>