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2C" w:rsidRDefault="001B197B" w:rsidP="001B197B">
      <w:pPr>
        <w:jc w:val="center"/>
        <w:rPr>
          <w:b/>
        </w:rPr>
      </w:pPr>
      <w:r w:rsidRPr="001B197B">
        <w:rPr>
          <w:b/>
        </w:rPr>
        <w:t>Программа проведения городского семинара «Роль детских и молодежных СМИ в социализации подростков»</w:t>
      </w:r>
    </w:p>
    <w:p w:rsidR="001B197B" w:rsidRPr="001B197B" w:rsidRDefault="001B197B" w:rsidP="001B197B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61"/>
        <w:tblW w:w="9606" w:type="dxa"/>
        <w:tblLayout w:type="fixed"/>
        <w:tblLook w:val="00A0" w:firstRow="1" w:lastRow="0" w:firstColumn="1" w:lastColumn="0" w:noHBand="0" w:noVBand="0"/>
      </w:tblPr>
      <w:tblGrid>
        <w:gridCol w:w="5398"/>
        <w:gridCol w:w="4208"/>
      </w:tblGrid>
      <w:tr w:rsidR="001B197B" w:rsidRPr="001B197B" w:rsidTr="001B197B">
        <w:tc>
          <w:tcPr>
            <w:tcW w:w="5398" w:type="dxa"/>
          </w:tcPr>
          <w:p w:rsidR="001B197B" w:rsidRPr="0050582C" w:rsidRDefault="001B197B" w:rsidP="001B197B">
            <w:pPr>
              <w:ind w:right="-108"/>
              <w:rPr>
                <w:sz w:val="24"/>
              </w:rPr>
            </w:pPr>
            <w:r w:rsidRPr="0050582C">
              <w:rPr>
                <w:sz w:val="24"/>
              </w:rPr>
              <w:t>Адрес проведения</w:t>
            </w:r>
          </w:p>
        </w:tc>
        <w:tc>
          <w:tcPr>
            <w:tcW w:w="4208" w:type="dxa"/>
          </w:tcPr>
          <w:p w:rsidR="001B197B" w:rsidRPr="0050582C" w:rsidRDefault="001B197B" w:rsidP="001B197B">
            <w:pPr>
              <w:rPr>
                <w:b w:val="0"/>
                <w:sz w:val="24"/>
              </w:rPr>
            </w:pPr>
            <w:smartTag w:uri="urn:schemas-microsoft-com:office:smarttags" w:element="metricconverter">
              <w:smartTagPr>
                <w:attr w:name="ProductID" w:val="443105, г"/>
              </w:smartTagPr>
              <w:r w:rsidRPr="0050582C">
                <w:rPr>
                  <w:b w:val="0"/>
                  <w:sz w:val="24"/>
                </w:rPr>
                <w:t>443105, г</w:t>
              </w:r>
            </w:smartTag>
            <w:r w:rsidRPr="0050582C">
              <w:rPr>
                <w:b w:val="0"/>
                <w:sz w:val="24"/>
              </w:rPr>
              <w:t xml:space="preserve">. Самара, пр. Юных Пионеров, 142 </w:t>
            </w:r>
          </w:p>
          <w:p w:rsidR="001B197B" w:rsidRPr="0050582C" w:rsidRDefault="001B197B" w:rsidP="001B197B">
            <w:pPr>
              <w:rPr>
                <w:b w:val="0"/>
                <w:sz w:val="24"/>
                <w:lang w:val="en-US"/>
              </w:rPr>
            </w:pPr>
            <w:r w:rsidRPr="0050582C">
              <w:rPr>
                <w:b w:val="0"/>
                <w:sz w:val="24"/>
              </w:rPr>
              <w:t>тел</w:t>
            </w:r>
            <w:r w:rsidRPr="0050582C">
              <w:rPr>
                <w:b w:val="0"/>
                <w:sz w:val="24"/>
                <w:lang w:val="fr-FR"/>
              </w:rPr>
              <w:t xml:space="preserve">. 931 – 77 – 09, </w:t>
            </w:r>
          </w:p>
          <w:p w:rsidR="001B197B" w:rsidRPr="0050582C" w:rsidRDefault="001B197B" w:rsidP="001B197B">
            <w:pPr>
              <w:rPr>
                <w:b w:val="0"/>
                <w:sz w:val="24"/>
                <w:lang w:val="fr-FR"/>
              </w:rPr>
            </w:pPr>
            <w:r w:rsidRPr="0050582C">
              <w:rPr>
                <w:b w:val="0"/>
                <w:sz w:val="24"/>
                <w:lang w:val="fr-FR"/>
              </w:rPr>
              <w:t>e – mail: piligrim-samara @mail.ru</w:t>
            </w:r>
          </w:p>
        </w:tc>
      </w:tr>
      <w:tr w:rsidR="001B197B" w:rsidRPr="00E10922" w:rsidTr="001B197B">
        <w:tc>
          <w:tcPr>
            <w:tcW w:w="5398" w:type="dxa"/>
          </w:tcPr>
          <w:p w:rsidR="001B197B" w:rsidRPr="0050582C" w:rsidRDefault="001B197B" w:rsidP="001B197B">
            <w:pPr>
              <w:ind w:right="-108"/>
              <w:rPr>
                <w:sz w:val="24"/>
              </w:rPr>
            </w:pPr>
            <w:r w:rsidRPr="0050582C">
              <w:rPr>
                <w:sz w:val="24"/>
              </w:rPr>
              <w:t>Ответственные учреждения дополнительного образования</w:t>
            </w:r>
          </w:p>
        </w:tc>
        <w:tc>
          <w:tcPr>
            <w:tcW w:w="4208" w:type="dxa"/>
          </w:tcPr>
          <w:p w:rsidR="001B197B" w:rsidRPr="0050582C" w:rsidRDefault="001B197B" w:rsidP="001B197B">
            <w:pPr>
              <w:rPr>
                <w:b w:val="0"/>
                <w:sz w:val="24"/>
              </w:rPr>
            </w:pPr>
            <w:r w:rsidRPr="0050582C">
              <w:rPr>
                <w:b w:val="0"/>
                <w:sz w:val="24"/>
              </w:rPr>
              <w:t xml:space="preserve">МБУ ДО ДЮЦ «Пилигрим» </w:t>
            </w:r>
            <w:proofErr w:type="spellStart"/>
            <w:r w:rsidRPr="0050582C">
              <w:rPr>
                <w:b w:val="0"/>
                <w:sz w:val="24"/>
              </w:rPr>
              <w:t>г.о</w:t>
            </w:r>
            <w:proofErr w:type="spellEnd"/>
            <w:r w:rsidRPr="0050582C">
              <w:rPr>
                <w:b w:val="0"/>
                <w:sz w:val="24"/>
              </w:rPr>
              <w:t>. Самара</w:t>
            </w:r>
          </w:p>
          <w:p w:rsidR="001B197B" w:rsidRPr="0050582C" w:rsidRDefault="001B197B" w:rsidP="001B197B">
            <w:pPr>
              <w:rPr>
                <w:b w:val="0"/>
                <w:sz w:val="24"/>
              </w:rPr>
            </w:pPr>
            <w:r w:rsidRPr="0050582C">
              <w:rPr>
                <w:b w:val="0"/>
                <w:sz w:val="24"/>
              </w:rPr>
              <w:t xml:space="preserve">МБУ ДО ДЮЦ «Подросток» </w:t>
            </w:r>
            <w:proofErr w:type="spellStart"/>
            <w:r w:rsidRPr="0050582C">
              <w:rPr>
                <w:b w:val="0"/>
                <w:sz w:val="24"/>
              </w:rPr>
              <w:t>г.о</w:t>
            </w:r>
            <w:proofErr w:type="spellEnd"/>
            <w:r w:rsidRPr="0050582C">
              <w:rPr>
                <w:b w:val="0"/>
                <w:sz w:val="24"/>
              </w:rPr>
              <w:t>. Самара</w:t>
            </w:r>
          </w:p>
        </w:tc>
      </w:tr>
      <w:tr w:rsidR="001B197B" w:rsidRPr="00C009AC" w:rsidTr="001B197B">
        <w:tc>
          <w:tcPr>
            <w:tcW w:w="5398" w:type="dxa"/>
          </w:tcPr>
          <w:p w:rsidR="001B197B" w:rsidRPr="0050582C" w:rsidRDefault="001B197B" w:rsidP="001B197B">
            <w:pPr>
              <w:rPr>
                <w:sz w:val="24"/>
              </w:rPr>
            </w:pPr>
            <w:r w:rsidRPr="0050582C">
              <w:rPr>
                <w:sz w:val="24"/>
              </w:rPr>
              <w:t>Тема семинара</w:t>
            </w:r>
          </w:p>
        </w:tc>
        <w:tc>
          <w:tcPr>
            <w:tcW w:w="4208" w:type="dxa"/>
          </w:tcPr>
          <w:p w:rsidR="001B197B" w:rsidRPr="0050582C" w:rsidRDefault="001B197B" w:rsidP="001B197B">
            <w:pPr>
              <w:jc w:val="both"/>
              <w:rPr>
                <w:b w:val="0"/>
                <w:sz w:val="24"/>
              </w:rPr>
            </w:pPr>
            <w:r w:rsidRPr="0050582C">
              <w:rPr>
                <w:b w:val="0"/>
                <w:sz w:val="24"/>
              </w:rPr>
              <w:t>«Роль детских и молодежных СМИ в социализации подростков»</w:t>
            </w:r>
          </w:p>
        </w:tc>
      </w:tr>
      <w:tr w:rsidR="001B197B" w:rsidRPr="00B0123D" w:rsidTr="001B197B">
        <w:tc>
          <w:tcPr>
            <w:tcW w:w="5398" w:type="dxa"/>
          </w:tcPr>
          <w:p w:rsidR="001B197B" w:rsidRPr="0050582C" w:rsidRDefault="001B197B" w:rsidP="001B197B">
            <w:pPr>
              <w:rPr>
                <w:sz w:val="24"/>
              </w:rPr>
            </w:pPr>
            <w:r w:rsidRPr="0050582C">
              <w:rPr>
                <w:sz w:val="24"/>
              </w:rPr>
              <w:t xml:space="preserve">Дата и </w:t>
            </w:r>
          </w:p>
          <w:p w:rsidR="001B197B" w:rsidRPr="0050582C" w:rsidRDefault="001B197B" w:rsidP="001B197B">
            <w:pPr>
              <w:rPr>
                <w:sz w:val="24"/>
              </w:rPr>
            </w:pPr>
            <w:r w:rsidRPr="0050582C">
              <w:rPr>
                <w:sz w:val="24"/>
              </w:rPr>
              <w:t>время проведения</w:t>
            </w:r>
          </w:p>
        </w:tc>
        <w:tc>
          <w:tcPr>
            <w:tcW w:w="4208" w:type="dxa"/>
          </w:tcPr>
          <w:p w:rsidR="001B197B" w:rsidRPr="0050582C" w:rsidRDefault="001B197B" w:rsidP="001B197B">
            <w:pPr>
              <w:rPr>
                <w:b w:val="0"/>
                <w:sz w:val="24"/>
              </w:rPr>
            </w:pPr>
            <w:r w:rsidRPr="0050582C">
              <w:rPr>
                <w:b w:val="0"/>
                <w:sz w:val="24"/>
              </w:rPr>
              <w:t xml:space="preserve">26 января 2017г.       </w:t>
            </w:r>
          </w:p>
          <w:p w:rsidR="001B197B" w:rsidRPr="0050582C" w:rsidRDefault="001B197B" w:rsidP="001B197B">
            <w:pPr>
              <w:rPr>
                <w:b w:val="0"/>
                <w:sz w:val="24"/>
              </w:rPr>
            </w:pPr>
            <w:r w:rsidRPr="0050582C">
              <w:rPr>
                <w:b w:val="0"/>
                <w:sz w:val="24"/>
              </w:rPr>
              <w:t>14.00 – 15.15</w:t>
            </w:r>
          </w:p>
        </w:tc>
      </w:tr>
      <w:tr w:rsidR="001B197B" w:rsidRPr="00E10922" w:rsidTr="001B197B">
        <w:tc>
          <w:tcPr>
            <w:tcW w:w="5398" w:type="dxa"/>
          </w:tcPr>
          <w:p w:rsidR="001B197B" w:rsidRPr="0050582C" w:rsidRDefault="001B197B" w:rsidP="001B197B">
            <w:pPr>
              <w:rPr>
                <w:sz w:val="24"/>
              </w:rPr>
            </w:pPr>
          </w:p>
          <w:p w:rsidR="001B197B" w:rsidRPr="0050582C" w:rsidRDefault="001B197B" w:rsidP="001B197B">
            <w:pPr>
              <w:rPr>
                <w:sz w:val="24"/>
              </w:rPr>
            </w:pPr>
            <w:r w:rsidRPr="0050582C">
              <w:rPr>
                <w:sz w:val="24"/>
              </w:rPr>
              <w:t>Участники</w:t>
            </w:r>
          </w:p>
        </w:tc>
        <w:tc>
          <w:tcPr>
            <w:tcW w:w="4208" w:type="dxa"/>
          </w:tcPr>
          <w:p w:rsidR="001B197B" w:rsidRPr="0050582C" w:rsidRDefault="001B197B" w:rsidP="001B197B">
            <w:pPr>
              <w:jc w:val="both"/>
              <w:rPr>
                <w:b w:val="0"/>
                <w:sz w:val="24"/>
              </w:rPr>
            </w:pPr>
            <w:r w:rsidRPr="0050582C">
              <w:rPr>
                <w:b w:val="0"/>
                <w:sz w:val="24"/>
              </w:rPr>
              <w:t>Заместители директора по ВР, классные руководители, общеобразовательных школ городского округа Самара, методисты, педагоги-организаторы учреждений дополнительного образования детей   городского округа Самара</w:t>
            </w:r>
          </w:p>
        </w:tc>
      </w:tr>
      <w:tr w:rsidR="001B197B" w:rsidRPr="00E10922" w:rsidTr="001B197B">
        <w:tc>
          <w:tcPr>
            <w:tcW w:w="5398" w:type="dxa"/>
          </w:tcPr>
          <w:p w:rsidR="001B197B" w:rsidRPr="0050582C" w:rsidRDefault="001B197B" w:rsidP="001B197B">
            <w:pPr>
              <w:rPr>
                <w:sz w:val="24"/>
              </w:rPr>
            </w:pPr>
            <w:r w:rsidRPr="0050582C">
              <w:rPr>
                <w:sz w:val="24"/>
              </w:rPr>
              <w:t>Место проведения</w:t>
            </w:r>
          </w:p>
        </w:tc>
        <w:tc>
          <w:tcPr>
            <w:tcW w:w="4208" w:type="dxa"/>
          </w:tcPr>
          <w:p w:rsidR="001B197B" w:rsidRPr="0050582C" w:rsidRDefault="001B197B" w:rsidP="001B197B">
            <w:pPr>
              <w:rPr>
                <w:b w:val="0"/>
                <w:sz w:val="24"/>
              </w:rPr>
            </w:pPr>
            <w:r w:rsidRPr="0050582C">
              <w:rPr>
                <w:b w:val="0"/>
                <w:sz w:val="24"/>
              </w:rPr>
              <w:t>Актовый зал, учебные кабинеты МБУ ДО ДЮЦ «Пилигрим»</w:t>
            </w:r>
          </w:p>
        </w:tc>
      </w:tr>
    </w:tbl>
    <w:p w:rsidR="001B197B" w:rsidRDefault="001B197B"/>
    <w:p w:rsidR="0050582C" w:rsidRPr="0050582C" w:rsidRDefault="0050582C" w:rsidP="0050582C">
      <w:pPr>
        <w:jc w:val="center"/>
        <w:rPr>
          <w:b/>
        </w:rPr>
      </w:pPr>
      <w:r w:rsidRPr="0050582C">
        <w:rPr>
          <w:b/>
        </w:rPr>
        <w:t>Порядок проведения</w:t>
      </w:r>
      <w:r>
        <w:rPr>
          <w:b/>
        </w:rPr>
        <w:t>:</w:t>
      </w:r>
    </w:p>
    <w:p w:rsidR="0050582C" w:rsidRPr="0050582C" w:rsidRDefault="0050582C" w:rsidP="0050582C">
      <w:pPr>
        <w:jc w:val="both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62"/>
        <w:gridCol w:w="2892"/>
        <w:gridCol w:w="475"/>
        <w:gridCol w:w="5053"/>
      </w:tblGrid>
      <w:tr w:rsidR="0050582C" w:rsidRPr="00E10922" w:rsidTr="001B197B">
        <w:tc>
          <w:tcPr>
            <w:tcW w:w="1299" w:type="dxa"/>
          </w:tcPr>
          <w:p w:rsidR="0050582C" w:rsidRPr="00E10922" w:rsidRDefault="0050582C" w:rsidP="00051002">
            <w:pPr>
              <w:jc w:val="center"/>
              <w:rPr>
                <w:b/>
              </w:rPr>
            </w:pPr>
            <w:r w:rsidRPr="00E10922">
              <w:rPr>
                <w:b/>
              </w:rPr>
              <w:t>Время</w:t>
            </w:r>
          </w:p>
        </w:tc>
        <w:tc>
          <w:tcPr>
            <w:tcW w:w="2954" w:type="dxa"/>
            <w:gridSpan w:val="2"/>
          </w:tcPr>
          <w:p w:rsidR="0050582C" w:rsidRPr="00E10922" w:rsidRDefault="0050582C" w:rsidP="00051002">
            <w:pPr>
              <w:jc w:val="center"/>
              <w:rPr>
                <w:b/>
              </w:rPr>
            </w:pPr>
            <w:r w:rsidRPr="00E10922">
              <w:rPr>
                <w:b/>
              </w:rPr>
              <w:t>Мероприятие</w:t>
            </w:r>
          </w:p>
        </w:tc>
        <w:tc>
          <w:tcPr>
            <w:tcW w:w="5528" w:type="dxa"/>
            <w:gridSpan w:val="2"/>
          </w:tcPr>
          <w:p w:rsidR="0050582C" w:rsidRPr="00E10922" w:rsidRDefault="0050582C" w:rsidP="00051002">
            <w:pPr>
              <w:jc w:val="center"/>
              <w:rPr>
                <w:b/>
              </w:rPr>
            </w:pPr>
            <w:r w:rsidRPr="00E10922">
              <w:rPr>
                <w:b/>
              </w:rPr>
              <w:t xml:space="preserve">Выступающий </w:t>
            </w:r>
          </w:p>
        </w:tc>
      </w:tr>
      <w:tr w:rsidR="0050582C" w:rsidRPr="00E10922" w:rsidTr="001B197B">
        <w:tc>
          <w:tcPr>
            <w:tcW w:w="1299" w:type="dxa"/>
          </w:tcPr>
          <w:p w:rsidR="0050582C" w:rsidRPr="00E10922" w:rsidRDefault="0050582C" w:rsidP="00051002">
            <w:pPr>
              <w:jc w:val="center"/>
            </w:pPr>
            <w:r>
              <w:t>13.30-14.00</w:t>
            </w:r>
          </w:p>
        </w:tc>
        <w:tc>
          <w:tcPr>
            <w:tcW w:w="2954" w:type="dxa"/>
            <w:gridSpan w:val="2"/>
          </w:tcPr>
          <w:p w:rsidR="0050582C" w:rsidRDefault="0050582C" w:rsidP="00051002">
            <w:r w:rsidRPr="00E10922">
              <w:t>Регистрация участников семинара</w:t>
            </w:r>
            <w:r>
              <w:t xml:space="preserve">. </w:t>
            </w:r>
          </w:p>
          <w:p w:rsidR="0050582C" w:rsidRPr="00E10922" w:rsidRDefault="0050582C" w:rsidP="00051002">
            <w:r>
              <w:t>Работа выставки периодических изданий ДЮЦ «Пилигрим» и ДЮЦ «Подросток»</w:t>
            </w:r>
          </w:p>
        </w:tc>
        <w:tc>
          <w:tcPr>
            <w:tcW w:w="5528" w:type="dxa"/>
            <w:gridSpan w:val="2"/>
          </w:tcPr>
          <w:p w:rsidR="0050582C" w:rsidRDefault="0050582C" w:rsidP="00051002">
            <w:proofErr w:type="spellStart"/>
            <w:r>
              <w:t>Пупышева</w:t>
            </w:r>
            <w:proofErr w:type="spellEnd"/>
            <w:r>
              <w:t xml:space="preserve"> Е.Н., зам. директора по УВР ДЮЦ «Пилигрим»,</w:t>
            </w:r>
          </w:p>
          <w:p w:rsidR="0050582C" w:rsidRPr="00020353" w:rsidRDefault="0050582C" w:rsidP="00051002">
            <w:r w:rsidRPr="00D54D0F">
              <w:t>Иванов Д.В., зам директора по УВР ДЮЦ «Подросток»</w:t>
            </w:r>
          </w:p>
        </w:tc>
      </w:tr>
      <w:tr w:rsidR="0050582C" w:rsidRPr="00E10922" w:rsidTr="001B197B">
        <w:tc>
          <w:tcPr>
            <w:tcW w:w="1299" w:type="dxa"/>
          </w:tcPr>
          <w:p w:rsidR="0050582C" w:rsidRPr="00E10922" w:rsidRDefault="0050582C" w:rsidP="00051002">
            <w:pPr>
              <w:jc w:val="center"/>
            </w:pPr>
            <w:r>
              <w:t>14.00-14.05</w:t>
            </w:r>
          </w:p>
        </w:tc>
        <w:tc>
          <w:tcPr>
            <w:tcW w:w="2954" w:type="dxa"/>
            <w:gridSpan w:val="2"/>
          </w:tcPr>
          <w:p w:rsidR="0050582C" w:rsidRPr="00E10922" w:rsidRDefault="0050582C" w:rsidP="00051002">
            <w:r w:rsidRPr="00E10922">
              <w:t>Открытие семинара. Вступительное слово</w:t>
            </w:r>
            <w:r>
              <w:t>.</w:t>
            </w:r>
          </w:p>
        </w:tc>
        <w:tc>
          <w:tcPr>
            <w:tcW w:w="5528" w:type="dxa"/>
            <w:gridSpan w:val="2"/>
          </w:tcPr>
          <w:p w:rsidR="0050582C" w:rsidRDefault="0050582C" w:rsidP="00051002">
            <w:proofErr w:type="spellStart"/>
            <w:r>
              <w:t>Поршин</w:t>
            </w:r>
            <w:proofErr w:type="spellEnd"/>
            <w:r>
              <w:t xml:space="preserve"> А.С., директор </w:t>
            </w:r>
            <w:r w:rsidRPr="00E10922">
              <w:t>ДЮЦ «Пилигрим»</w:t>
            </w:r>
            <w:r>
              <w:t>,</w:t>
            </w:r>
          </w:p>
          <w:p w:rsidR="0050582C" w:rsidRPr="00E10922" w:rsidRDefault="0050582C" w:rsidP="00051002">
            <w:r>
              <w:t>Карташова Т.Е., директор ДЮЦ «Подросток»</w:t>
            </w:r>
          </w:p>
        </w:tc>
      </w:tr>
      <w:tr w:rsidR="0050582C" w:rsidRPr="00E10922" w:rsidTr="001B197B">
        <w:tc>
          <w:tcPr>
            <w:tcW w:w="1299" w:type="dxa"/>
          </w:tcPr>
          <w:p w:rsidR="0050582C" w:rsidRDefault="0050582C" w:rsidP="00051002">
            <w:pPr>
              <w:jc w:val="center"/>
            </w:pPr>
            <w:r>
              <w:t>14.05-14.10</w:t>
            </w:r>
          </w:p>
        </w:tc>
        <w:tc>
          <w:tcPr>
            <w:tcW w:w="2954" w:type="dxa"/>
            <w:gridSpan w:val="2"/>
          </w:tcPr>
          <w:p w:rsidR="0050582C" w:rsidRPr="00E10922" w:rsidRDefault="0050582C" w:rsidP="00051002">
            <w:r>
              <w:t xml:space="preserve">Творческое выступление актива пресс-центра «Будь в Центре» ДЮЦ </w:t>
            </w:r>
            <w:r w:rsidR="001B197B" w:rsidRPr="00661997">
              <w:rPr>
                <w:color w:val="000000"/>
              </w:rPr>
              <w:t>«Пилигрим» по теме «</w:t>
            </w:r>
            <w:proofErr w:type="gramStart"/>
            <w:r w:rsidR="001B197B" w:rsidRPr="00661997">
              <w:rPr>
                <w:color w:val="000000"/>
              </w:rPr>
              <w:t>Побольше</w:t>
            </w:r>
            <w:proofErr w:type="gramEnd"/>
            <w:r w:rsidR="001B197B" w:rsidRPr="00661997">
              <w:rPr>
                <w:color w:val="000000"/>
              </w:rPr>
              <w:t xml:space="preserve"> ярких, метких слов!»</w:t>
            </w:r>
          </w:p>
        </w:tc>
        <w:tc>
          <w:tcPr>
            <w:tcW w:w="5528" w:type="dxa"/>
            <w:gridSpan w:val="2"/>
          </w:tcPr>
          <w:p w:rsidR="0050582C" w:rsidRDefault="0050582C" w:rsidP="00051002">
            <w:r>
              <w:t xml:space="preserve">Актив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программе «Азбука журналистики» </w:t>
            </w:r>
          </w:p>
          <w:p w:rsidR="0050582C" w:rsidRDefault="0050582C" w:rsidP="00051002"/>
        </w:tc>
      </w:tr>
      <w:tr w:rsidR="0050582C" w:rsidRPr="00E10922" w:rsidTr="0050582C">
        <w:tc>
          <w:tcPr>
            <w:tcW w:w="9781" w:type="dxa"/>
            <w:gridSpan w:val="5"/>
          </w:tcPr>
          <w:p w:rsidR="0050582C" w:rsidRPr="00E10922" w:rsidRDefault="0050582C" w:rsidP="00051002">
            <w:pPr>
              <w:jc w:val="center"/>
            </w:pPr>
            <w:r w:rsidRPr="006F4536">
              <w:rPr>
                <w:b/>
                <w:color w:val="000000"/>
              </w:rPr>
              <w:t>Теоретическая часть</w:t>
            </w:r>
          </w:p>
        </w:tc>
      </w:tr>
      <w:tr w:rsidR="0050582C" w:rsidRPr="00E10922" w:rsidTr="001B197B">
        <w:tc>
          <w:tcPr>
            <w:tcW w:w="1299" w:type="dxa"/>
          </w:tcPr>
          <w:p w:rsidR="0050582C" w:rsidRPr="00E10922" w:rsidRDefault="0050582C" w:rsidP="00051002">
            <w:pPr>
              <w:jc w:val="center"/>
            </w:pPr>
            <w:r>
              <w:t>14.10-14.15</w:t>
            </w:r>
          </w:p>
        </w:tc>
        <w:tc>
          <w:tcPr>
            <w:tcW w:w="2954" w:type="dxa"/>
            <w:gridSpan w:val="2"/>
          </w:tcPr>
          <w:p w:rsidR="0050582C" w:rsidRPr="00E10922" w:rsidRDefault="0050582C" w:rsidP="00051002">
            <w:pPr>
              <w:rPr>
                <w:color w:val="000000"/>
              </w:rPr>
            </w:pPr>
            <w:r>
              <w:rPr>
                <w:color w:val="000000"/>
              </w:rPr>
              <w:t>«Детская журналистика как способ формирования гражданской компетентности»</w:t>
            </w:r>
          </w:p>
        </w:tc>
        <w:tc>
          <w:tcPr>
            <w:tcW w:w="5528" w:type="dxa"/>
            <w:gridSpan w:val="2"/>
          </w:tcPr>
          <w:p w:rsidR="0050582C" w:rsidRPr="00E10922" w:rsidRDefault="0050582C" w:rsidP="00051002">
            <w:r>
              <w:t xml:space="preserve">Редина О.Г., </w:t>
            </w:r>
            <w:r w:rsidRPr="00E7478C">
              <w:t>методист по сопровождению образовательного процесса и инф</w:t>
            </w:r>
            <w:r>
              <w:t xml:space="preserve">ормационно-аналитической работе, руководитель пресс-центра «Будь в Центре» </w:t>
            </w:r>
            <w:r w:rsidRPr="00E7478C">
              <w:t xml:space="preserve">ДЮЦ «Пилигрим» </w:t>
            </w:r>
            <w:proofErr w:type="spellStart"/>
            <w:r w:rsidRPr="00E7478C">
              <w:t>г.о</w:t>
            </w:r>
            <w:proofErr w:type="spellEnd"/>
            <w:r w:rsidRPr="00E7478C">
              <w:t>. Самара</w:t>
            </w:r>
          </w:p>
        </w:tc>
      </w:tr>
      <w:tr w:rsidR="0050582C" w:rsidRPr="00E10922" w:rsidTr="001B197B">
        <w:tc>
          <w:tcPr>
            <w:tcW w:w="1299" w:type="dxa"/>
          </w:tcPr>
          <w:p w:rsidR="0050582C" w:rsidRPr="00E10922" w:rsidRDefault="0050582C" w:rsidP="00051002">
            <w:pPr>
              <w:jc w:val="center"/>
            </w:pPr>
            <w:r>
              <w:t>14.15-14.20</w:t>
            </w:r>
          </w:p>
        </w:tc>
        <w:tc>
          <w:tcPr>
            <w:tcW w:w="2954" w:type="dxa"/>
            <w:gridSpan w:val="2"/>
          </w:tcPr>
          <w:p w:rsidR="0050582C" w:rsidRPr="00E10922" w:rsidRDefault="0050582C" w:rsidP="00051002">
            <w:r>
              <w:t>«Влияние СМИ на социализацию подростков»</w:t>
            </w:r>
          </w:p>
        </w:tc>
        <w:tc>
          <w:tcPr>
            <w:tcW w:w="5528" w:type="dxa"/>
            <w:gridSpan w:val="2"/>
          </w:tcPr>
          <w:p w:rsidR="0050582C" w:rsidRPr="00E10922" w:rsidRDefault="0050582C" w:rsidP="00051002">
            <w:r>
              <w:t>Арефьев А.А., заместитель директора по научной работе историко-исследовательского центра «</w:t>
            </w:r>
            <w:proofErr w:type="spellStart"/>
            <w:r>
              <w:t>Метрикум</w:t>
            </w:r>
            <w:proofErr w:type="spellEnd"/>
            <w:r>
              <w:t>»</w:t>
            </w:r>
          </w:p>
        </w:tc>
      </w:tr>
      <w:tr w:rsidR="0050582C" w:rsidTr="001B197B">
        <w:tc>
          <w:tcPr>
            <w:tcW w:w="1299" w:type="dxa"/>
          </w:tcPr>
          <w:p w:rsidR="0050582C" w:rsidRDefault="0050582C" w:rsidP="00051002">
            <w:pPr>
              <w:jc w:val="center"/>
            </w:pPr>
            <w:r>
              <w:t>14.20- 14.30</w:t>
            </w:r>
          </w:p>
        </w:tc>
        <w:tc>
          <w:tcPr>
            <w:tcW w:w="2954" w:type="dxa"/>
            <w:gridSpan w:val="2"/>
          </w:tcPr>
          <w:p w:rsidR="0050582C" w:rsidRDefault="0050582C" w:rsidP="00051002">
            <w:proofErr w:type="gramStart"/>
            <w:r>
              <w:t>Молодежное</w:t>
            </w:r>
            <w:proofErr w:type="gramEnd"/>
            <w:r>
              <w:t xml:space="preserve"> СМИ как инструмент социализации молодежи»</w:t>
            </w:r>
          </w:p>
        </w:tc>
        <w:tc>
          <w:tcPr>
            <w:tcW w:w="5528" w:type="dxa"/>
            <w:gridSpan w:val="2"/>
          </w:tcPr>
          <w:p w:rsidR="0050582C" w:rsidRDefault="0050582C" w:rsidP="00051002">
            <w:r>
              <w:t xml:space="preserve">Косарев А.Н., педагог дополнительного образования ДЮЦ «Подросток», старший методист СДДЮТ, руководитель областной программы поддержки и развития детской </w:t>
            </w:r>
            <w:r>
              <w:lastRenderedPageBreak/>
              <w:t>журналистики, журналист газеты «</w:t>
            </w:r>
            <w:proofErr w:type="gramStart"/>
            <w:r>
              <w:t>Образование-Самарский</w:t>
            </w:r>
            <w:proofErr w:type="gramEnd"/>
            <w:r>
              <w:t xml:space="preserve"> регион»</w:t>
            </w:r>
          </w:p>
        </w:tc>
      </w:tr>
      <w:tr w:rsidR="0050582C" w:rsidRPr="00E10922" w:rsidTr="0050582C">
        <w:tc>
          <w:tcPr>
            <w:tcW w:w="9781" w:type="dxa"/>
            <w:gridSpan w:val="5"/>
          </w:tcPr>
          <w:p w:rsidR="0050582C" w:rsidRPr="00E10922" w:rsidRDefault="0050582C" w:rsidP="00051002">
            <w:pPr>
              <w:jc w:val="center"/>
            </w:pPr>
            <w:bookmarkStart w:id="0" w:name="_GoBack"/>
            <w:bookmarkEnd w:id="0"/>
            <w:r>
              <w:rPr>
                <w:b/>
                <w:color w:val="000000"/>
              </w:rPr>
              <w:lastRenderedPageBreak/>
              <w:t xml:space="preserve">Практическая </w:t>
            </w:r>
            <w:r w:rsidRPr="00E10922">
              <w:rPr>
                <w:b/>
                <w:color w:val="000000"/>
              </w:rPr>
              <w:t>часть</w:t>
            </w:r>
          </w:p>
        </w:tc>
      </w:tr>
      <w:tr w:rsidR="0050582C" w:rsidRPr="00E10922" w:rsidTr="0050582C">
        <w:tc>
          <w:tcPr>
            <w:tcW w:w="1361" w:type="dxa"/>
            <w:gridSpan w:val="2"/>
          </w:tcPr>
          <w:p w:rsidR="0050582C" w:rsidRDefault="0050582C" w:rsidP="00051002">
            <w:pPr>
              <w:jc w:val="center"/>
            </w:pPr>
            <w:r>
              <w:t>14.30-15.00</w:t>
            </w:r>
          </w:p>
        </w:tc>
        <w:tc>
          <w:tcPr>
            <w:tcW w:w="3367" w:type="dxa"/>
            <w:gridSpan w:val="2"/>
          </w:tcPr>
          <w:p w:rsidR="0050582C" w:rsidRPr="009869AA" w:rsidRDefault="0050582C" w:rsidP="00051002">
            <w:r>
              <w:t>Мастер-класс «Как сделать современную газету»</w:t>
            </w:r>
          </w:p>
        </w:tc>
        <w:tc>
          <w:tcPr>
            <w:tcW w:w="5053" w:type="dxa"/>
          </w:tcPr>
          <w:p w:rsidR="0050582C" w:rsidRDefault="0050582C" w:rsidP="00051002">
            <w:r>
              <w:t>- Косарев А.Н., педагог дополнительного образования ДЮЦ «Подросток», старший методист СДДЮТ, руководитель областной программы поддержки и развития детской журналистики, журналист газеты «</w:t>
            </w:r>
            <w:proofErr w:type="gramStart"/>
            <w:r>
              <w:t>Образование-Самарский</w:t>
            </w:r>
            <w:proofErr w:type="gramEnd"/>
            <w:r>
              <w:t xml:space="preserve"> регион».</w:t>
            </w:r>
          </w:p>
          <w:p w:rsidR="0050582C" w:rsidRDefault="0050582C" w:rsidP="00051002">
            <w:r>
              <w:t xml:space="preserve">- Редина О.Г., </w:t>
            </w:r>
            <w:r w:rsidRPr="00E7478C">
              <w:t>методист по сопровождению образовательного процесса и инф</w:t>
            </w:r>
            <w:r>
              <w:t xml:space="preserve">ормационно-аналитической работе, руководитель пресс-центра «Будь в Центре» </w:t>
            </w:r>
            <w:r w:rsidRPr="00E7478C">
              <w:t xml:space="preserve">ДЮЦ «Пилигрим» </w:t>
            </w:r>
            <w:proofErr w:type="spellStart"/>
            <w:r w:rsidRPr="00E7478C">
              <w:t>г.о</w:t>
            </w:r>
            <w:proofErr w:type="spellEnd"/>
            <w:r w:rsidRPr="00E7478C">
              <w:t>. Самара</w:t>
            </w:r>
          </w:p>
        </w:tc>
      </w:tr>
      <w:tr w:rsidR="001B197B" w:rsidRPr="00E10922" w:rsidTr="006551B2">
        <w:tc>
          <w:tcPr>
            <w:tcW w:w="9781" w:type="dxa"/>
            <w:gridSpan w:val="5"/>
          </w:tcPr>
          <w:p w:rsidR="001B197B" w:rsidRPr="00E10922" w:rsidRDefault="001B197B" w:rsidP="001B197B">
            <w:pPr>
              <w:ind w:left="176"/>
              <w:jc w:val="center"/>
            </w:pPr>
            <w:r w:rsidRPr="006F4536">
              <w:rPr>
                <w:b/>
              </w:rPr>
              <w:t>Заключительная часть</w:t>
            </w:r>
          </w:p>
        </w:tc>
      </w:tr>
      <w:tr w:rsidR="0050582C" w:rsidRPr="00E10922" w:rsidTr="0050582C">
        <w:tc>
          <w:tcPr>
            <w:tcW w:w="1361" w:type="dxa"/>
            <w:gridSpan w:val="2"/>
            <w:vMerge w:val="restart"/>
          </w:tcPr>
          <w:p w:rsidR="0050582C" w:rsidRPr="006F4536" w:rsidRDefault="0050582C" w:rsidP="00051002">
            <w:pPr>
              <w:jc w:val="center"/>
              <w:rPr>
                <w:lang w:eastAsia="en-US"/>
              </w:rPr>
            </w:pPr>
            <w:r w:rsidRPr="006F4536">
              <w:rPr>
                <w:lang w:eastAsia="en-US"/>
              </w:rPr>
              <w:t>15.00-15.15</w:t>
            </w:r>
          </w:p>
          <w:p w:rsidR="0050582C" w:rsidRPr="00E10922" w:rsidRDefault="0050582C" w:rsidP="00051002">
            <w:pPr>
              <w:jc w:val="center"/>
            </w:pPr>
          </w:p>
        </w:tc>
        <w:tc>
          <w:tcPr>
            <w:tcW w:w="3367" w:type="dxa"/>
            <w:gridSpan w:val="2"/>
          </w:tcPr>
          <w:p w:rsidR="0050582C" w:rsidRPr="00E10922" w:rsidRDefault="0050582C" w:rsidP="00051002">
            <w:pPr>
              <w:rPr>
                <w:color w:val="000000"/>
              </w:rPr>
            </w:pPr>
            <w:r w:rsidRPr="00E10922">
              <w:rPr>
                <w:color w:val="000000"/>
              </w:rPr>
              <w:t>Подведение итогов работы семинара</w:t>
            </w:r>
            <w:r>
              <w:rPr>
                <w:color w:val="000000"/>
              </w:rPr>
              <w:t xml:space="preserve">. </w:t>
            </w:r>
            <w:r w:rsidRPr="00E10922">
              <w:rPr>
                <w:color w:val="000000"/>
              </w:rPr>
              <w:t>Открытый микрофон.</w:t>
            </w:r>
          </w:p>
        </w:tc>
        <w:tc>
          <w:tcPr>
            <w:tcW w:w="5053" w:type="dxa"/>
            <w:vMerge w:val="restart"/>
          </w:tcPr>
          <w:p w:rsidR="0050582C" w:rsidRDefault="0050582C" w:rsidP="00051002">
            <w:proofErr w:type="spellStart"/>
            <w:r>
              <w:t>Поршин</w:t>
            </w:r>
            <w:proofErr w:type="spellEnd"/>
            <w:r>
              <w:t xml:space="preserve"> А.С., директор </w:t>
            </w:r>
            <w:r w:rsidRPr="00E10922">
              <w:t>ДЮЦ «Пилигрим»</w:t>
            </w:r>
            <w:r>
              <w:t>,</w:t>
            </w:r>
          </w:p>
          <w:p w:rsidR="0050582C" w:rsidRDefault="0050582C" w:rsidP="00051002">
            <w:r>
              <w:t xml:space="preserve">Карташова Т.Е., директор ДЮЦ «Подросток», </w:t>
            </w:r>
          </w:p>
          <w:p w:rsidR="0050582C" w:rsidRPr="00E10922" w:rsidRDefault="0050582C" w:rsidP="00051002"/>
        </w:tc>
      </w:tr>
      <w:tr w:rsidR="0050582C" w:rsidRPr="00E10922" w:rsidTr="0050582C">
        <w:tc>
          <w:tcPr>
            <w:tcW w:w="1361" w:type="dxa"/>
            <w:gridSpan w:val="2"/>
            <w:vMerge/>
          </w:tcPr>
          <w:p w:rsidR="0050582C" w:rsidRPr="00E10922" w:rsidRDefault="0050582C" w:rsidP="00051002">
            <w:pPr>
              <w:jc w:val="center"/>
            </w:pPr>
          </w:p>
        </w:tc>
        <w:tc>
          <w:tcPr>
            <w:tcW w:w="3367" w:type="dxa"/>
            <w:gridSpan w:val="2"/>
          </w:tcPr>
          <w:p w:rsidR="0050582C" w:rsidRPr="00E10922" w:rsidRDefault="0050582C" w:rsidP="00051002">
            <w:pPr>
              <w:rPr>
                <w:color w:val="000000"/>
              </w:rPr>
            </w:pPr>
            <w:r w:rsidRPr="00E10922">
              <w:t>Закрытие работы семинара. Вручение</w:t>
            </w:r>
            <w:r>
              <w:t xml:space="preserve"> сертификатов участникам семинара. Вручение</w:t>
            </w:r>
            <w:r w:rsidRPr="00E10922">
              <w:t xml:space="preserve"> методических разработок по теме семинара</w:t>
            </w:r>
            <w:r>
              <w:t>.</w:t>
            </w:r>
          </w:p>
        </w:tc>
        <w:tc>
          <w:tcPr>
            <w:tcW w:w="5053" w:type="dxa"/>
            <w:vMerge/>
          </w:tcPr>
          <w:p w:rsidR="0050582C" w:rsidRPr="00E10922" w:rsidRDefault="0050582C" w:rsidP="00051002"/>
        </w:tc>
      </w:tr>
    </w:tbl>
    <w:p w:rsidR="0050582C" w:rsidRDefault="0050582C"/>
    <w:p w:rsidR="0050582C" w:rsidRDefault="0050582C"/>
    <w:sectPr w:rsidR="0050582C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2C"/>
    <w:rsid w:val="000778A8"/>
    <w:rsid w:val="001B197B"/>
    <w:rsid w:val="0050582C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2C"/>
    <w:rPr>
      <w:rFonts w:eastAsia="Times New Roman"/>
      <w:b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82C"/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2C"/>
    <w:rPr>
      <w:rFonts w:eastAsia="Times New Roman"/>
      <w:b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82C"/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2017-01-26T05:16:00Z</dcterms:created>
  <dcterms:modified xsi:type="dcterms:W3CDTF">2017-01-26T05:27:00Z</dcterms:modified>
</cp:coreProperties>
</file>