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959" w:type="dxa"/>
        <w:tblLook w:val="04A0" w:firstRow="1" w:lastRow="0" w:firstColumn="1" w:lastColumn="0" w:noHBand="0" w:noVBand="1"/>
      </w:tblPr>
      <w:tblGrid>
        <w:gridCol w:w="10491"/>
      </w:tblGrid>
      <w:tr w:rsidR="000C2850" w:rsidTr="00886377">
        <w:trPr>
          <w:trHeight w:val="15380"/>
        </w:trPr>
        <w:tc>
          <w:tcPr>
            <w:tcW w:w="104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C2850" w:rsidRDefault="000C2850">
            <w:pPr>
              <w:tabs>
                <w:tab w:val="left" w:pos="5625"/>
              </w:tabs>
              <w:spacing w:after="0" w:line="240" w:lineRule="auto"/>
            </w:pPr>
            <w:r>
              <w:tab/>
            </w:r>
          </w:p>
          <w:p w:rsidR="000C2850" w:rsidRPr="000C2850" w:rsidRDefault="000C2850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  <w:sz w:val="28"/>
                <w:szCs w:val="28"/>
              </w:rPr>
            </w:pPr>
            <w:r w:rsidRPr="000C2850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:rsidR="000C2850" w:rsidRPr="000C2850" w:rsidRDefault="000C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285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«ДЕТСКО – ЮНОШЕСКИЙ ЦЕНТР «ПИЛИГРИМ»</w:t>
            </w:r>
          </w:p>
          <w:p w:rsidR="000C2850" w:rsidRPr="000C2850" w:rsidRDefault="000C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850">
              <w:rPr>
                <w:rFonts w:ascii="Times New Roman" w:hAnsi="Times New Roman"/>
                <w:b/>
                <w:sz w:val="20"/>
                <w:szCs w:val="20"/>
              </w:rPr>
              <w:t xml:space="preserve">имени 37 гвардейского Свирского Краснознаменного </w:t>
            </w:r>
          </w:p>
          <w:p w:rsidR="000C2850" w:rsidRPr="000C2850" w:rsidRDefault="000C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850">
              <w:rPr>
                <w:rFonts w:ascii="Times New Roman" w:hAnsi="Times New Roman"/>
                <w:b/>
                <w:sz w:val="20"/>
                <w:szCs w:val="20"/>
              </w:rPr>
              <w:t>воздушно-десантного корпуса» городского округа Самара</w:t>
            </w:r>
          </w:p>
          <w:p w:rsidR="000C2850" w:rsidRPr="000C2850" w:rsidRDefault="000C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smartTag w:uri="urn:schemas-microsoft-com:office:smarttags" w:element="metricconverter">
              <w:smartTagPr>
                <w:attr w:name="ProductID" w:val="443105, г"/>
              </w:smartTagPr>
              <w:r w:rsidRPr="000C2850">
                <w:rPr>
                  <w:rFonts w:ascii="Times New Roman" w:hAnsi="Times New Roman"/>
                  <w:b/>
                  <w:sz w:val="16"/>
                  <w:szCs w:val="16"/>
                </w:rPr>
                <w:t>443105, г</w:t>
              </w:r>
            </w:smartTag>
            <w:r w:rsidRPr="000C2850">
              <w:rPr>
                <w:rFonts w:ascii="Times New Roman" w:hAnsi="Times New Roman"/>
                <w:b/>
                <w:sz w:val="16"/>
                <w:szCs w:val="16"/>
              </w:rPr>
              <w:t xml:space="preserve">. Самара, пр. Юных Пионеров , 142, тел. 931 – 77 – 09, 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0C2850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: </w:t>
            </w:r>
            <w:proofErr w:type="spellStart"/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piligrim</w:t>
            </w:r>
            <w:proofErr w:type="spellEnd"/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-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samara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@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mail</w:t>
            </w:r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  <w:proofErr w:type="spellStart"/>
            <w:r w:rsidRPr="000C2850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  <w:r w:rsidRPr="000C2850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181A4A1" wp14:editId="3595803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-1193800</wp:posOffset>
                  </wp:positionV>
                  <wp:extent cx="1308735" cy="1247775"/>
                  <wp:effectExtent l="0" t="0" r="5715" b="952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472"/>
            </w:tblGrid>
            <w:tr w:rsidR="000C2850" w:rsidRPr="000C2850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2850" w:rsidRPr="000C2850" w:rsidRDefault="000C2850">
                  <w:pPr>
                    <w:pStyle w:val="a7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Рассмотрено и принято</w:t>
                  </w:r>
                  <w:r w:rsidRPr="000C28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C2850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на заседании Административного совета Центра</w:t>
                  </w: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0C2850" w:rsidRPr="000C2850" w:rsidRDefault="000C2850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от  « ____»_____</w:t>
                  </w:r>
                  <w:r w:rsidRPr="000C2850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2018 г. Протокол  № __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850" w:rsidRPr="000C2850" w:rsidRDefault="000C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0C2850" w:rsidRPr="000C2850" w:rsidRDefault="000C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>Директор МБУ ДО ДЮЦ «Пилигрим»</w:t>
                  </w:r>
                </w:p>
                <w:p w:rsidR="000C2850" w:rsidRPr="000C2850" w:rsidRDefault="000C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2850" w:rsidRPr="000C2850" w:rsidRDefault="000C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________________________А.С. </w:t>
                  </w:r>
                  <w:proofErr w:type="spellStart"/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>Поршин</w:t>
                  </w:r>
                  <w:proofErr w:type="spellEnd"/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«_____» _______________________2018г.</w:t>
                  </w:r>
                </w:p>
                <w:p w:rsidR="000C2850" w:rsidRPr="000C2850" w:rsidRDefault="000C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2850">
                    <w:rPr>
                      <w:rFonts w:ascii="Times New Roman" w:hAnsi="Times New Roman"/>
                      <w:sz w:val="24"/>
                      <w:szCs w:val="24"/>
                    </w:rPr>
                    <w:t>Приказ от______________ № _________</w:t>
                  </w:r>
                </w:p>
                <w:p w:rsidR="000C2850" w:rsidRPr="000C2850" w:rsidRDefault="000C28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0C2850">
              <w:rPr>
                <w:rFonts w:ascii="Times New Roman" w:hAnsi="Times New Roman"/>
                <w:b/>
                <w:sz w:val="56"/>
                <w:szCs w:val="56"/>
              </w:rPr>
              <w:t>Отчет</w:t>
            </w:r>
          </w:p>
          <w:p w:rsidR="000C2850" w:rsidRPr="000C2850" w:rsidRDefault="000C28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0C2850">
              <w:rPr>
                <w:rFonts w:ascii="Times New Roman" w:hAnsi="Times New Roman"/>
                <w:b/>
                <w:sz w:val="56"/>
                <w:szCs w:val="56"/>
              </w:rPr>
              <w:t xml:space="preserve"> о результатах самообследования </w:t>
            </w:r>
          </w:p>
          <w:p w:rsidR="000C2850" w:rsidRPr="000C2850" w:rsidRDefault="000C28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C2850">
              <w:rPr>
                <w:rFonts w:ascii="Times New Roman" w:hAnsi="Times New Roman"/>
                <w:b/>
                <w:sz w:val="44"/>
                <w:szCs w:val="44"/>
              </w:rPr>
              <w:t xml:space="preserve">МБУ ДО ДЮЦ «Пилигрим» </w:t>
            </w:r>
            <w:proofErr w:type="spellStart"/>
            <w:r w:rsidRPr="000C2850">
              <w:rPr>
                <w:rFonts w:ascii="Times New Roman" w:hAnsi="Times New Roman"/>
                <w:b/>
                <w:sz w:val="44"/>
                <w:szCs w:val="44"/>
              </w:rPr>
              <w:t>г.о</w:t>
            </w:r>
            <w:proofErr w:type="spellEnd"/>
            <w:r w:rsidRPr="000C2850">
              <w:rPr>
                <w:rFonts w:ascii="Times New Roman" w:hAnsi="Times New Roman"/>
                <w:b/>
                <w:sz w:val="44"/>
                <w:szCs w:val="44"/>
              </w:rPr>
              <w:t>. Самара</w:t>
            </w:r>
          </w:p>
          <w:p w:rsidR="000C2850" w:rsidRPr="000C2850" w:rsidRDefault="000C28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C2850">
              <w:rPr>
                <w:rFonts w:ascii="Times New Roman" w:hAnsi="Times New Roman"/>
                <w:b/>
                <w:sz w:val="56"/>
                <w:szCs w:val="56"/>
              </w:rPr>
              <w:t xml:space="preserve"> </w:t>
            </w:r>
            <w:r w:rsidRPr="000C2850">
              <w:rPr>
                <w:rFonts w:ascii="Times New Roman" w:hAnsi="Times New Roman"/>
                <w:b/>
                <w:sz w:val="44"/>
                <w:szCs w:val="44"/>
              </w:rPr>
              <w:t>за 2017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0C2850">
              <w:rPr>
                <w:rFonts w:ascii="Times New Roman" w:hAnsi="Times New Roman"/>
                <w:b/>
                <w:sz w:val="44"/>
                <w:szCs w:val="44"/>
              </w:rPr>
              <w:t>год</w:t>
            </w: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6377" w:rsidRDefault="00886377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6377" w:rsidRDefault="00886377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6377" w:rsidRPr="000C2850" w:rsidRDefault="00886377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Pr="000C2850" w:rsidRDefault="000C2850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2850" w:rsidRDefault="000C2850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2850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C2850"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</w:tc>
      </w:tr>
    </w:tbl>
    <w:p w:rsidR="000D78B9" w:rsidRDefault="000D78B9" w:rsidP="000D7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D78B9" w:rsidSect="00886377">
          <w:footerReference w:type="default" r:id="rId9"/>
          <w:pgSz w:w="11906" w:h="16838"/>
          <w:pgMar w:top="709" w:right="0" w:bottom="284" w:left="0" w:header="709" w:footer="709" w:gutter="0"/>
          <w:cols w:space="708"/>
          <w:titlePg/>
          <w:docGrid w:linePitch="360"/>
        </w:sectPr>
      </w:pPr>
    </w:p>
    <w:p w:rsidR="00B7133D" w:rsidRDefault="00B7133D" w:rsidP="00B71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7133D" w:rsidRDefault="00B7133D" w:rsidP="00B71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1241"/>
      </w:tblGrid>
      <w:tr w:rsidR="00B7133D" w:rsidTr="00B7133D">
        <w:tc>
          <w:tcPr>
            <w:tcW w:w="534" w:type="dxa"/>
          </w:tcPr>
          <w:p w:rsidR="00B7133D" w:rsidRP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B7133D" w:rsidRPr="00B7133D" w:rsidRDefault="00B7133D" w:rsidP="00B713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3D">
              <w:rPr>
                <w:rFonts w:ascii="Times New Roman" w:hAnsi="Times New Roman"/>
                <w:sz w:val="24"/>
                <w:szCs w:val="24"/>
              </w:rPr>
              <w:t>Организационно – правовое обеспечение образовательной деятельности</w:t>
            </w:r>
          </w:p>
        </w:tc>
        <w:tc>
          <w:tcPr>
            <w:tcW w:w="1241" w:type="dxa"/>
          </w:tcPr>
          <w:p w:rsidR="00B7133D" w:rsidRP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33D" w:rsidTr="00B7133D">
        <w:tc>
          <w:tcPr>
            <w:tcW w:w="534" w:type="dxa"/>
          </w:tcPr>
          <w:p w:rsid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7133D" w:rsidRPr="00B7133D" w:rsidRDefault="00B7133D" w:rsidP="00B713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3D">
              <w:rPr>
                <w:rFonts w:ascii="Times New Roman" w:hAnsi="Times New Roman"/>
                <w:sz w:val="24"/>
                <w:szCs w:val="24"/>
              </w:rPr>
              <w:t xml:space="preserve">Оценка системы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133D"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241" w:type="dxa"/>
          </w:tcPr>
          <w:p w:rsidR="00B7133D" w:rsidRP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33D" w:rsidTr="00B7133D">
        <w:tc>
          <w:tcPr>
            <w:tcW w:w="534" w:type="dxa"/>
          </w:tcPr>
          <w:p w:rsid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B7133D" w:rsidRPr="00B7133D" w:rsidRDefault="00B7133D" w:rsidP="00B713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3D">
              <w:rPr>
                <w:rFonts w:ascii="Times New Roman" w:hAnsi="Times New Roman"/>
                <w:sz w:val="24"/>
                <w:szCs w:val="24"/>
              </w:rPr>
              <w:t>Оценка образовательной деятельности и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учебного процесса в у</w:t>
            </w:r>
            <w:r w:rsidRPr="00B7133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  <w:p w:rsidR="00B7133D" w:rsidRPr="00B7133D" w:rsidRDefault="00B7133D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общеразвивающих</w:t>
            </w:r>
            <w:r w:rsidRPr="00B7133D">
              <w:rPr>
                <w:rFonts w:ascii="Times New Roman" w:hAnsi="Times New Roman"/>
                <w:sz w:val="24"/>
                <w:szCs w:val="24"/>
              </w:rPr>
              <w:t xml:space="preserve"> программ, реализуемых в учреждении</w:t>
            </w:r>
          </w:p>
        </w:tc>
        <w:tc>
          <w:tcPr>
            <w:tcW w:w="1241" w:type="dxa"/>
          </w:tcPr>
          <w:p w:rsid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133D" w:rsidTr="00B7133D">
        <w:tc>
          <w:tcPr>
            <w:tcW w:w="534" w:type="dxa"/>
          </w:tcPr>
          <w:p w:rsid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7133D" w:rsidRDefault="00B7133D" w:rsidP="00B713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содержания и качества подготовки обучающихся.</w:t>
            </w:r>
          </w:p>
          <w:p w:rsidR="00B7133D" w:rsidRPr="00B7133D" w:rsidRDefault="00B7133D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Достижения обучающихся</w:t>
            </w:r>
          </w:p>
        </w:tc>
        <w:tc>
          <w:tcPr>
            <w:tcW w:w="1241" w:type="dxa"/>
          </w:tcPr>
          <w:p w:rsid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133D" w:rsidTr="00B7133D">
        <w:tc>
          <w:tcPr>
            <w:tcW w:w="534" w:type="dxa"/>
          </w:tcPr>
          <w:p w:rsid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B7133D" w:rsidRPr="00B7133D" w:rsidRDefault="00B7133D" w:rsidP="00B713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кадрового обеспечения, реализуемых общеразвивающих и воспитательных программ.</w:t>
            </w:r>
          </w:p>
        </w:tc>
        <w:tc>
          <w:tcPr>
            <w:tcW w:w="1241" w:type="dxa"/>
          </w:tcPr>
          <w:p w:rsid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133D" w:rsidTr="00B7133D">
        <w:tc>
          <w:tcPr>
            <w:tcW w:w="534" w:type="dxa"/>
          </w:tcPr>
          <w:p w:rsidR="00B7133D" w:rsidRDefault="00B7133D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1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A1256" w:rsidRPr="00AB5037" w:rsidRDefault="00AA1256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системы воспитания в образовательном учреждении</w:t>
            </w:r>
          </w:p>
          <w:p w:rsidR="00B7133D" w:rsidRDefault="00AA1256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Работа в период каникул</w:t>
            </w:r>
          </w:p>
          <w:p w:rsidR="00AA1256" w:rsidRDefault="00AA1256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6">
              <w:rPr>
                <w:rFonts w:ascii="Times New Roman" w:hAnsi="Times New Roman"/>
                <w:sz w:val="24"/>
                <w:szCs w:val="24"/>
              </w:rPr>
              <w:t>Детская общественная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анизация волонтеров «Городская Л</w:t>
            </w:r>
            <w:r w:rsidRPr="00AA1256">
              <w:rPr>
                <w:rFonts w:ascii="Times New Roman" w:hAnsi="Times New Roman"/>
                <w:sz w:val="24"/>
                <w:szCs w:val="24"/>
              </w:rPr>
              <w:t>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1256">
              <w:rPr>
                <w:rFonts w:ascii="Times New Roman" w:hAnsi="Times New Roman"/>
                <w:sz w:val="24"/>
                <w:szCs w:val="24"/>
              </w:rPr>
              <w:t>олонтеров»</w:t>
            </w:r>
          </w:p>
          <w:p w:rsidR="00AA1256" w:rsidRDefault="00AA1256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Музей Боевой и Трудовой Славы «Крылья Родины»</w:t>
            </w:r>
          </w:p>
          <w:p w:rsidR="00AA1256" w:rsidRPr="00AA1256" w:rsidRDefault="00AA1256" w:rsidP="000D78B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56">
              <w:rPr>
                <w:rFonts w:ascii="Times New Roman" w:hAnsi="Times New Roman"/>
                <w:sz w:val="24"/>
                <w:szCs w:val="24"/>
              </w:rPr>
              <w:t>Проектная деятельность МБУ ДО ДЮЦ «Пилигрим»</w:t>
            </w:r>
          </w:p>
        </w:tc>
        <w:tc>
          <w:tcPr>
            <w:tcW w:w="1241" w:type="dxa"/>
          </w:tcPr>
          <w:p w:rsidR="00B7133D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A1256" w:rsidTr="00B7133D">
        <w:tc>
          <w:tcPr>
            <w:tcW w:w="534" w:type="dxa"/>
          </w:tcPr>
          <w:p w:rsidR="00AA1256" w:rsidRDefault="00AA1256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A1256" w:rsidRPr="00AB5037" w:rsidRDefault="00AA1256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системы работы с родителями учащихся</w:t>
            </w:r>
          </w:p>
        </w:tc>
        <w:tc>
          <w:tcPr>
            <w:tcW w:w="1241" w:type="dxa"/>
          </w:tcPr>
          <w:p w:rsidR="00AA1256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A1256" w:rsidTr="00B7133D">
        <w:tc>
          <w:tcPr>
            <w:tcW w:w="534" w:type="dxa"/>
          </w:tcPr>
          <w:p w:rsidR="00AA1256" w:rsidRDefault="00AA1256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A1256" w:rsidRPr="00AB5037" w:rsidRDefault="00AA1256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социально – педагогической деятельности</w:t>
            </w:r>
          </w:p>
        </w:tc>
        <w:tc>
          <w:tcPr>
            <w:tcW w:w="1241" w:type="dxa"/>
          </w:tcPr>
          <w:p w:rsidR="00AA1256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A1256" w:rsidTr="00B7133D">
        <w:tc>
          <w:tcPr>
            <w:tcW w:w="534" w:type="dxa"/>
          </w:tcPr>
          <w:p w:rsidR="00AA1256" w:rsidRDefault="00AA1256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A1256" w:rsidRPr="00AB5037" w:rsidRDefault="00AA1256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учебно – методического обеспечения</w:t>
            </w:r>
          </w:p>
        </w:tc>
        <w:tc>
          <w:tcPr>
            <w:tcW w:w="1241" w:type="dxa"/>
          </w:tcPr>
          <w:p w:rsidR="00AA1256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A1256" w:rsidTr="00B7133D">
        <w:tc>
          <w:tcPr>
            <w:tcW w:w="534" w:type="dxa"/>
          </w:tcPr>
          <w:p w:rsidR="00AA1256" w:rsidRDefault="00AA1256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A1256" w:rsidRPr="00AB5037" w:rsidRDefault="00AA1256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библиотечно – информационного обеспечения</w:t>
            </w:r>
          </w:p>
        </w:tc>
        <w:tc>
          <w:tcPr>
            <w:tcW w:w="1241" w:type="dxa"/>
          </w:tcPr>
          <w:p w:rsidR="00AA1256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85C39" w:rsidTr="00B7133D">
        <w:tc>
          <w:tcPr>
            <w:tcW w:w="534" w:type="dxa"/>
          </w:tcPr>
          <w:p w:rsidR="00A85C39" w:rsidRDefault="00A85C39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85C39" w:rsidRPr="00AB5037" w:rsidRDefault="00A85C39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обеспечения условий безопасности участников образовательного процесса в образовательном учреждении.</w:t>
            </w:r>
          </w:p>
        </w:tc>
        <w:tc>
          <w:tcPr>
            <w:tcW w:w="1241" w:type="dxa"/>
          </w:tcPr>
          <w:p w:rsidR="00A85C39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85C39" w:rsidTr="00B7133D">
        <w:tc>
          <w:tcPr>
            <w:tcW w:w="534" w:type="dxa"/>
          </w:tcPr>
          <w:p w:rsidR="00A85C39" w:rsidRDefault="00A85C39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85C39" w:rsidRPr="00AB5037" w:rsidRDefault="00A85C39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Оценка качества материально – технической базы</w:t>
            </w:r>
          </w:p>
        </w:tc>
        <w:tc>
          <w:tcPr>
            <w:tcW w:w="1241" w:type="dxa"/>
          </w:tcPr>
          <w:p w:rsidR="00A85C39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85C39" w:rsidTr="00B7133D">
        <w:tc>
          <w:tcPr>
            <w:tcW w:w="534" w:type="dxa"/>
          </w:tcPr>
          <w:p w:rsidR="00A85C39" w:rsidRDefault="00A85C39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A85C39" w:rsidRPr="00AB5037" w:rsidRDefault="00A85C39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37">
              <w:rPr>
                <w:rFonts w:ascii="Times New Roman" w:hAnsi="Times New Roman"/>
                <w:sz w:val="24"/>
                <w:szCs w:val="24"/>
              </w:rPr>
              <w:t>Основные выводы и рекомендации</w:t>
            </w:r>
          </w:p>
        </w:tc>
        <w:tc>
          <w:tcPr>
            <w:tcW w:w="1241" w:type="dxa"/>
          </w:tcPr>
          <w:p w:rsidR="00A85C39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85C39" w:rsidTr="00B7133D">
        <w:tc>
          <w:tcPr>
            <w:tcW w:w="534" w:type="dxa"/>
          </w:tcPr>
          <w:p w:rsidR="00A85C39" w:rsidRDefault="00A85C39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A85C39" w:rsidRDefault="00A85C39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85C39" w:rsidRPr="00AB5037" w:rsidRDefault="00A85C39" w:rsidP="00AA12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Цифровой отчет по результатам самообследования </w:t>
            </w:r>
          </w:p>
        </w:tc>
        <w:tc>
          <w:tcPr>
            <w:tcW w:w="1241" w:type="dxa"/>
          </w:tcPr>
          <w:p w:rsidR="00A85C39" w:rsidRDefault="00577CF8" w:rsidP="00B713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56F5" w:rsidTr="00577CF8">
        <w:tc>
          <w:tcPr>
            <w:tcW w:w="534" w:type="dxa"/>
          </w:tcPr>
          <w:p w:rsidR="00AC56F5" w:rsidRDefault="00AC56F5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577CF8" w:rsidRDefault="00AC56F5" w:rsidP="00A85C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 w:rsidR="0057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6F5" w:rsidRDefault="00577CF8" w:rsidP="00A85C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объединений МБУ ДО ДЮЦ «Пилигрим»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 в конкурсах, выставках, фестивалях за 2017 год</w:t>
            </w:r>
          </w:p>
        </w:tc>
        <w:tc>
          <w:tcPr>
            <w:tcW w:w="1241" w:type="dxa"/>
          </w:tcPr>
          <w:p w:rsidR="00AC56F5" w:rsidRDefault="00577CF8" w:rsidP="0057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77CF8" w:rsidTr="00577CF8">
        <w:tc>
          <w:tcPr>
            <w:tcW w:w="534" w:type="dxa"/>
          </w:tcPr>
          <w:p w:rsidR="00577CF8" w:rsidRDefault="00577CF8" w:rsidP="00B71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577CF8" w:rsidRDefault="00577CF8" w:rsidP="00DA73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577CF8" w:rsidRDefault="00577CF8" w:rsidP="00DA73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результативности участия педагогов в конкурсах, выставках, фестивалях за 2017 год</w:t>
            </w:r>
          </w:p>
        </w:tc>
        <w:tc>
          <w:tcPr>
            <w:tcW w:w="1241" w:type="dxa"/>
          </w:tcPr>
          <w:p w:rsidR="00577CF8" w:rsidRDefault="00577CF8" w:rsidP="00577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B7133D" w:rsidRDefault="00B7133D" w:rsidP="00B71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33D" w:rsidRDefault="00B7133D" w:rsidP="00B71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33D" w:rsidRPr="00B7133D" w:rsidRDefault="00B7133D" w:rsidP="00B71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CEF" w:rsidRPr="008915DD" w:rsidRDefault="00493CEF" w:rsidP="00493C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</w:p>
    <w:p w:rsidR="00493CEF" w:rsidRPr="008915DD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DD">
        <w:rPr>
          <w:rFonts w:ascii="Times New Roman" w:hAnsi="Times New Roman"/>
          <w:b/>
          <w:sz w:val="24"/>
          <w:szCs w:val="24"/>
        </w:rPr>
        <w:t>ОТЧЕТ</w:t>
      </w:r>
    </w:p>
    <w:p w:rsidR="00493CEF" w:rsidRPr="008915DD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DD">
        <w:rPr>
          <w:rFonts w:ascii="Times New Roman" w:hAnsi="Times New Roman"/>
          <w:b/>
          <w:sz w:val="24"/>
          <w:szCs w:val="24"/>
        </w:rPr>
        <w:t xml:space="preserve">О РЕЗУЛЬТАТАХ САМООБСЛЕДОВАНИЯ </w:t>
      </w:r>
    </w:p>
    <w:p w:rsidR="00493CEF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DD">
        <w:rPr>
          <w:rFonts w:ascii="Times New Roman" w:hAnsi="Times New Roman"/>
          <w:b/>
          <w:sz w:val="24"/>
          <w:szCs w:val="24"/>
        </w:rPr>
        <w:t xml:space="preserve"> МБУ ДО ДЮЦ «Пилигрим» </w:t>
      </w:r>
      <w:proofErr w:type="spellStart"/>
      <w:r w:rsidRPr="008915DD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8915DD">
        <w:rPr>
          <w:rFonts w:ascii="Times New Roman" w:hAnsi="Times New Roman"/>
          <w:b/>
          <w:sz w:val="24"/>
          <w:szCs w:val="24"/>
        </w:rPr>
        <w:t xml:space="preserve">. Самара </w:t>
      </w:r>
    </w:p>
    <w:p w:rsidR="00493CEF" w:rsidRPr="008915DD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0C2850">
        <w:rPr>
          <w:rFonts w:ascii="Times New Roman" w:hAnsi="Times New Roman"/>
          <w:b/>
          <w:sz w:val="24"/>
          <w:szCs w:val="24"/>
        </w:rPr>
        <w:t>2017 год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15DD">
        <w:rPr>
          <w:rFonts w:ascii="Times New Roman" w:hAnsi="Times New Roman"/>
          <w:sz w:val="24"/>
          <w:szCs w:val="24"/>
        </w:rPr>
        <w:tab/>
      </w:r>
      <w:r w:rsidRPr="00761747">
        <w:rPr>
          <w:rFonts w:ascii="Times New Roman" w:hAnsi="Times New Roman"/>
          <w:sz w:val="24"/>
          <w:szCs w:val="24"/>
        </w:rPr>
        <w:t>Отчет о результатах самообследования деятельности муниципального бюджетного учреждения до</w:t>
      </w:r>
      <w:r>
        <w:rPr>
          <w:rFonts w:ascii="Times New Roman" w:hAnsi="Times New Roman"/>
          <w:sz w:val="24"/>
          <w:szCs w:val="24"/>
        </w:rPr>
        <w:t>полнительного образования Детско</w:t>
      </w:r>
      <w:r w:rsidRPr="00761747">
        <w:rPr>
          <w:rFonts w:ascii="Times New Roman" w:hAnsi="Times New Roman"/>
          <w:sz w:val="24"/>
          <w:szCs w:val="24"/>
        </w:rPr>
        <w:t xml:space="preserve"> – юношеского Центра «Пилигрим»</w:t>
      </w:r>
      <w:r w:rsidRPr="00761747">
        <w:rPr>
          <w:rFonts w:ascii="Times New Roman" w:hAnsi="Times New Roman"/>
          <w:b/>
          <w:sz w:val="24"/>
          <w:szCs w:val="24"/>
        </w:rPr>
        <w:t xml:space="preserve"> </w:t>
      </w:r>
      <w:r w:rsidRPr="00761747">
        <w:rPr>
          <w:rFonts w:ascii="Times New Roman" w:hAnsi="Times New Roman"/>
          <w:sz w:val="24"/>
          <w:szCs w:val="24"/>
        </w:rPr>
        <w:t xml:space="preserve">имени 37 гвардейского Свирского Краснознаменного воздушно-десантного корпуса» городского округа Самара составлен в соответствии с пунктом 3 часть 2 статьи 29 «Федерального закона от 29.12.2012г. №273 – ФЗ «Об образовании в Российской Федерации»,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14.12.2017г.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462.</w:t>
      </w:r>
      <w:r w:rsidRPr="00761747">
        <w:rPr>
          <w:rFonts w:ascii="Times New Roman" w:hAnsi="Times New Roman"/>
          <w:sz w:val="24"/>
          <w:szCs w:val="24"/>
        </w:rPr>
        <w:t>, приказом Министерства образования и науки Российской Федерации от 10.12.13 г. № 1324 «Об утверждении показателей деятельности образовательной организации подле</w:t>
      </w:r>
      <w:r>
        <w:rPr>
          <w:rFonts w:ascii="Times New Roman" w:hAnsi="Times New Roman"/>
          <w:sz w:val="24"/>
          <w:szCs w:val="24"/>
        </w:rPr>
        <w:t xml:space="preserve">жащих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4E65CC">
        <w:t xml:space="preserve"> </w:t>
      </w:r>
      <w:r w:rsidRPr="004E65CC">
        <w:rPr>
          <w:rFonts w:ascii="Times New Roman" w:hAnsi="Times New Roman"/>
          <w:sz w:val="24"/>
          <w:szCs w:val="24"/>
        </w:rPr>
        <w:t xml:space="preserve">Порядком проведения самообследования  МБУ ДО ДЮЦ «Пилигрим» </w:t>
      </w:r>
      <w:proofErr w:type="spellStart"/>
      <w:r w:rsidRPr="004E65CC">
        <w:rPr>
          <w:rFonts w:ascii="Times New Roman" w:hAnsi="Times New Roman"/>
          <w:sz w:val="24"/>
          <w:szCs w:val="24"/>
        </w:rPr>
        <w:t>г.о</w:t>
      </w:r>
      <w:proofErr w:type="spellEnd"/>
      <w:r w:rsidRPr="004E65CC">
        <w:rPr>
          <w:rFonts w:ascii="Times New Roman" w:hAnsi="Times New Roman"/>
          <w:sz w:val="24"/>
          <w:szCs w:val="24"/>
        </w:rPr>
        <w:t xml:space="preserve">. Самара, именуемого в дальнейшем «Учреждение», утвержденном приказом от 18.04.2017г </w:t>
      </w:r>
      <w:r>
        <w:rPr>
          <w:rFonts w:ascii="Times New Roman" w:hAnsi="Times New Roman"/>
          <w:sz w:val="24"/>
          <w:szCs w:val="24"/>
        </w:rPr>
        <w:t xml:space="preserve"> №84.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 проведения самообследования деятельности учреждения:</w:t>
      </w:r>
    </w:p>
    <w:p w:rsidR="00493CEF" w:rsidRPr="004E65CC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5CC">
        <w:rPr>
          <w:rFonts w:ascii="Times New Roman" w:hAnsi="Times New Roman"/>
          <w:sz w:val="24"/>
          <w:szCs w:val="24"/>
        </w:rPr>
        <w:t>Оценка и анализ развития всех сфер деятельности ДЮЦ «Пилигрим», обеспечение доступности и открытости информации о деятельности учреждения для общественности.</w:t>
      </w:r>
    </w:p>
    <w:p w:rsidR="00493CEF" w:rsidRPr="004E65CC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5CC">
        <w:rPr>
          <w:rFonts w:ascii="Times New Roman" w:hAnsi="Times New Roman"/>
          <w:sz w:val="24"/>
          <w:szCs w:val="24"/>
        </w:rPr>
        <w:t>В процессе самообследования проведена оценка и анализ деятельности учреждения по следующим показателям: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Организационно-правовое обеспечение образовательной деятельности;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системы управления Учреждения;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 Оценка образовательной деятельности и организации учебного процесса в Учреждении;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Оценка содержания и качества подготовки  обучающихся;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кадрового обеспечения, реализуемых образовательных и воспитательных программ </w:t>
      </w:r>
    </w:p>
    <w:p w:rsidR="00493CEF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системы воспитания в образовательном учреждении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системы работы с родителями учащихся.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социально-педагогической деятельности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учебно-методического обеспечения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библиотечно-информационного обеспечения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обеспечения условий безопасности участников образовательного процесса в образовательном учреждении </w:t>
      </w:r>
    </w:p>
    <w:p w:rsidR="00493CEF" w:rsidRPr="00761747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Оценка качества  материально-технической базы </w:t>
      </w:r>
    </w:p>
    <w:p w:rsidR="00493CEF" w:rsidRPr="00873C54" w:rsidRDefault="00493CEF" w:rsidP="000D7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выводы и рекомендации</w:t>
      </w:r>
      <w:r w:rsidRPr="00761747">
        <w:rPr>
          <w:rFonts w:ascii="Times New Roman" w:hAnsi="Times New Roman"/>
          <w:sz w:val="24"/>
          <w:szCs w:val="24"/>
        </w:rPr>
        <w:t xml:space="preserve"> </w:t>
      </w:r>
    </w:p>
    <w:p w:rsidR="00493CEF" w:rsidRPr="00761747" w:rsidRDefault="00493CEF" w:rsidP="00493CEF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lastRenderedPageBreak/>
        <w:t>1.Организационно-правовое обеспечение образовательной деятельности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Полное наименование образовательного учреждения в соответствии с уставом: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«Детско-юношеский  Центр «Пилигрим»  имени 37 гвардейского Свирского Краснознаменного воздушно-десантного корпуса» городского округа Самара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(сокращенное наименование — МБУ ДО ДЮЦ «Пилигрим» </w:t>
      </w:r>
      <w:proofErr w:type="spellStart"/>
      <w:r w:rsidRPr="00761747">
        <w:rPr>
          <w:rFonts w:ascii="Times New Roman" w:hAnsi="Times New Roman"/>
          <w:color w:val="000000"/>
          <w:sz w:val="24"/>
          <w:szCs w:val="24"/>
        </w:rPr>
        <w:t>г.о.Самара</w:t>
      </w:r>
      <w:proofErr w:type="spellEnd"/>
      <w:r w:rsidRPr="00761747">
        <w:rPr>
          <w:rFonts w:ascii="Times New Roman" w:hAnsi="Times New Roman"/>
          <w:color w:val="000000"/>
          <w:sz w:val="24"/>
          <w:szCs w:val="24"/>
        </w:rPr>
        <w:t>)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Юридический адрес: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sz w:val="24"/>
          <w:szCs w:val="24"/>
        </w:rPr>
        <w:t xml:space="preserve">443105,  </w:t>
      </w:r>
      <w:proofErr w:type="spellStart"/>
      <w:r w:rsidRPr="00761747">
        <w:rPr>
          <w:rFonts w:ascii="Times New Roman" w:hAnsi="Times New Roman"/>
          <w:sz w:val="24"/>
          <w:szCs w:val="24"/>
        </w:rPr>
        <w:t>г.о</w:t>
      </w:r>
      <w:proofErr w:type="spellEnd"/>
      <w:r w:rsidRPr="00761747">
        <w:rPr>
          <w:rFonts w:ascii="Times New Roman" w:hAnsi="Times New Roman"/>
          <w:sz w:val="24"/>
          <w:szCs w:val="24"/>
        </w:rPr>
        <w:t>. Самара,  пр. Юных Пионеров, д.142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Фактический адрес: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sz w:val="24"/>
          <w:szCs w:val="24"/>
        </w:rPr>
        <w:t xml:space="preserve">443105,  </w:t>
      </w:r>
      <w:proofErr w:type="spellStart"/>
      <w:r w:rsidRPr="00761747">
        <w:rPr>
          <w:rFonts w:ascii="Times New Roman" w:hAnsi="Times New Roman"/>
          <w:sz w:val="24"/>
          <w:szCs w:val="24"/>
        </w:rPr>
        <w:t>г.о</w:t>
      </w:r>
      <w:proofErr w:type="spellEnd"/>
      <w:r w:rsidRPr="00761747">
        <w:rPr>
          <w:rFonts w:ascii="Times New Roman" w:hAnsi="Times New Roman"/>
          <w:sz w:val="24"/>
          <w:szCs w:val="24"/>
        </w:rPr>
        <w:t>. Самара,  пр. Юных Пионеров, д.142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Телефон/факс: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(846) 931-77-09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Электронная почта</w:t>
      </w:r>
      <w:r w:rsidRPr="007617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(E-</w:t>
      </w:r>
      <w:proofErr w:type="spellStart"/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proofErr w:type="spellEnd"/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):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hyperlink r:id="rId10" w:history="1">
        <w:r w:rsidRPr="00761747">
          <w:rPr>
            <w:rStyle w:val="ae"/>
            <w:rFonts w:ascii="Times New Roman" w:hAnsi="Times New Roman"/>
            <w:sz w:val="24"/>
            <w:szCs w:val="24"/>
            <w:lang w:val="en-US"/>
          </w:rPr>
          <w:t>piligrim</w:t>
        </w:r>
        <w:r w:rsidRPr="00761747">
          <w:rPr>
            <w:rStyle w:val="ae"/>
            <w:rFonts w:ascii="Times New Roman" w:hAnsi="Times New Roman"/>
            <w:sz w:val="24"/>
            <w:szCs w:val="24"/>
          </w:rPr>
          <w:t>-</w:t>
        </w:r>
        <w:r w:rsidRPr="00761747">
          <w:rPr>
            <w:rStyle w:val="ae"/>
            <w:rFonts w:ascii="Times New Roman" w:hAnsi="Times New Roman"/>
            <w:sz w:val="24"/>
            <w:szCs w:val="24"/>
            <w:lang w:val="en-US"/>
          </w:rPr>
          <w:t>samara</w:t>
        </w:r>
        <w:r w:rsidRPr="00761747">
          <w:rPr>
            <w:rStyle w:val="ae"/>
            <w:rFonts w:ascii="Times New Roman" w:hAnsi="Times New Roman"/>
            <w:sz w:val="24"/>
            <w:szCs w:val="24"/>
          </w:rPr>
          <w:t>@</w:t>
        </w:r>
        <w:r w:rsidRPr="00761747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Pr="0076174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761747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Адрес сайта в сети Интернет</w:t>
      </w:r>
      <w:r w:rsidRPr="00761747">
        <w:rPr>
          <w:rFonts w:ascii="Times New Roman" w:hAnsi="Times New Roman"/>
          <w:color w:val="000000"/>
          <w:sz w:val="24"/>
          <w:szCs w:val="24"/>
        </w:rPr>
        <w:t>:</w:t>
      </w:r>
      <w:r w:rsidRPr="00761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747">
        <w:rPr>
          <w:rFonts w:ascii="Times New Roman" w:hAnsi="Times New Roman"/>
          <w:sz w:val="24"/>
          <w:szCs w:val="24"/>
          <w:lang w:val="en-US"/>
        </w:rPr>
        <w:t>dod</w:t>
      </w:r>
      <w:proofErr w:type="spellEnd"/>
      <w:r w:rsidRPr="00761747">
        <w:rPr>
          <w:rFonts w:ascii="Times New Roman" w:hAnsi="Times New Roman"/>
          <w:sz w:val="24"/>
          <w:szCs w:val="24"/>
        </w:rPr>
        <w:t>-</w:t>
      </w:r>
      <w:proofErr w:type="spellStart"/>
      <w:r w:rsidRPr="00761747">
        <w:rPr>
          <w:rFonts w:ascii="Times New Roman" w:hAnsi="Times New Roman"/>
          <w:sz w:val="24"/>
          <w:szCs w:val="24"/>
          <w:lang w:val="en-US"/>
        </w:rPr>
        <w:t>piligrim</w:t>
      </w:r>
      <w:proofErr w:type="spellEnd"/>
      <w:r w:rsidRPr="00761747">
        <w:rPr>
          <w:rFonts w:ascii="Times New Roman" w:hAnsi="Times New Roman"/>
          <w:sz w:val="24"/>
          <w:szCs w:val="24"/>
        </w:rPr>
        <w:t>.</w:t>
      </w:r>
      <w:proofErr w:type="spellStart"/>
      <w:r w:rsidRPr="007617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 Год основания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999 г"/>
        </w:smartTagPr>
        <w:r w:rsidRPr="00761747"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 w:rsidRPr="00761747">
        <w:rPr>
          <w:rFonts w:ascii="Times New Roman" w:hAnsi="Times New Roman"/>
          <w:color w:val="000000"/>
          <w:sz w:val="24"/>
          <w:szCs w:val="24"/>
        </w:rPr>
        <w:t>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Учредитель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61747">
        <w:rPr>
          <w:rFonts w:ascii="Times New Roman" w:hAnsi="Times New Roman"/>
          <w:color w:val="000000"/>
          <w:sz w:val="24"/>
          <w:szCs w:val="24"/>
        </w:rPr>
        <w:t>муниципальное образование городской округ Самара.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Устав </w:t>
      </w:r>
      <w:r w:rsidRPr="00761747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 «Детско-юношеский  Центра «Пилигрим»  имени 37 гвардейского Свирского Краснознаменного воздушно-десантного корпуса» городского округа Самара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(МБУ ДО  ДЮЦ «Пилигрим» </w:t>
      </w:r>
      <w:proofErr w:type="spellStart"/>
      <w:r w:rsidRPr="00761747">
        <w:rPr>
          <w:rFonts w:ascii="Times New Roman" w:hAnsi="Times New Roman"/>
          <w:color w:val="000000"/>
          <w:sz w:val="24"/>
          <w:szCs w:val="24"/>
        </w:rPr>
        <w:t>г.о</w:t>
      </w:r>
      <w:proofErr w:type="spellEnd"/>
      <w:r w:rsidRPr="0076174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</w:rPr>
        <w:t>Самара) утвержден распоряжением Первого заместителя главы городского округа Самара от 25.12.2015г. № 1054.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Организационно-правовая форма: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муниципальное бюджетное учреждение.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Тип организации:</w:t>
      </w:r>
      <w:r w:rsidRPr="00761747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761747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образования.</w:t>
      </w:r>
    </w:p>
    <w:p w:rsidR="00493CEF" w:rsidRPr="00761747" w:rsidRDefault="00493CEF" w:rsidP="00493C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b/>
          <w:color w:val="000000"/>
          <w:sz w:val="24"/>
          <w:szCs w:val="24"/>
        </w:rPr>
        <w:t>Правоустанавливающие документы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Лицензия  на  право ведения образовательной деятельности</w:t>
      </w:r>
      <w:r w:rsidRPr="00761747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26 апреля </w:t>
      </w:r>
      <w:smartTag w:uri="urn:schemas-microsoft-com:office:smarttags" w:element="metricconverter">
        <w:smartTagPr>
          <w:attr w:name="ProductID" w:val="2012 г"/>
        </w:smartTagPr>
        <w:r w:rsidRPr="00761747">
          <w:rPr>
            <w:rFonts w:ascii="Times New Roman" w:hAnsi="Times New Roman"/>
            <w:color w:val="000000"/>
            <w:spacing w:val="-2"/>
            <w:sz w:val="24"/>
            <w:szCs w:val="24"/>
          </w:rPr>
          <w:t>2012 г</w:t>
        </w:r>
      </w:smartTag>
      <w:r w:rsidRPr="00761747">
        <w:rPr>
          <w:rFonts w:ascii="Times New Roman" w:hAnsi="Times New Roman"/>
          <w:color w:val="000000"/>
          <w:spacing w:val="-2"/>
          <w:sz w:val="24"/>
          <w:szCs w:val="24"/>
        </w:rPr>
        <w:t>. № 4498 (выдана бессрочно).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внесении записи в Единый государственный реестр юридических лиц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 о юридическом лице, зарегистрированном  до 1 июля 2002 года – серия 63 № 001350038 от 18 декабря 2002 г.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постановке на учет в российской организации в налоговом органе по месту ее нахождения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– серия 63 № 006218691 от 19 января 2012 г.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 xml:space="preserve">Приказ Департамента управления имуществом городского округа Самара </w:t>
      </w:r>
      <w:r w:rsidRPr="00761747">
        <w:rPr>
          <w:rFonts w:ascii="Times New Roman" w:hAnsi="Times New Roman"/>
          <w:sz w:val="24"/>
          <w:szCs w:val="24"/>
          <w:u w:val="single"/>
        </w:rPr>
        <w:t xml:space="preserve"> о закреплении на праве оперативного управления за муниципальным образовательным учреждением дополнительного образования детей Детско-юношеским Центром «Пилигрим» городского округа Самара нежилого помещения, расположенного по адресу:  Самарская область, </w:t>
      </w:r>
      <w:proofErr w:type="spellStart"/>
      <w:r w:rsidRPr="00761747">
        <w:rPr>
          <w:rFonts w:ascii="Times New Roman" w:hAnsi="Times New Roman"/>
          <w:sz w:val="24"/>
          <w:szCs w:val="24"/>
          <w:u w:val="single"/>
        </w:rPr>
        <w:t>г.Самара</w:t>
      </w:r>
      <w:proofErr w:type="spellEnd"/>
      <w:r w:rsidRPr="00761747">
        <w:rPr>
          <w:rFonts w:ascii="Times New Roman" w:hAnsi="Times New Roman"/>
          <w:sz w:val="24"/>
          <w:szCs w:val="24"/>
          <w:u w:val="single"/>
        </w:rPr>
        <w:t>, Кировский р-н, проспект Юных Пионеров, д.142 № 22 от 19.01.2011г.</w:t>
      </w:r>
    </w:p>
    <w:p w:rsidR="00493CEF" w:rsidRPr="00761747" w:rsidRDefault="00493CEF" w:rsidP="000D78B9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61747">
        <w:rPr>
          <w:rFonts w:ascii="Times New Roman" w:hAnsi="Times New Roman"/>
          <w:color w:val="000000"/>
          <w:sz w:val="24"/>
          <w:szCs w:val="24"/>
          <w:u w:val="single"/>
        </w:rPr>
        <w:t>Санитарно-эпидемиологическое заключение на образовательную деятельность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 от  27 июля </w:t>
      </w:r>
      <w:smartTag w:uri="urn:schemas-microsoft-com:office:smarttags" w:element="metricconverter">
        <w:smartTagPr>
          <w:attr w:name="ProductID" w:val="2006 г"/>
        </w:smartTagPr>
        <w:r w:rsidRPr="00761747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761747">
        <w:rPr>
          <w:rFonts w:ascii="Times New Roman" w:hAnsi="Times New Roman"/>
          <w:color w:val="000000"/>
          <w:sz w:val="24"/>
          <w:szCs w:val="24"/>
        </w:rPr>
        <w:t>. № 63.СЦ.05.801.М.005027.07.06.</w:t>
      </w:r>
    </w:p>
    <w:p w:rsidR="00493CEF" w:rsidRPr="00761747" w:rsidRDefault="00493CEF" w:rsidP="00493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lastRenderedPageBreak/>
        <w:tab/>
      </w:r>
      <w:r w:rsidRPr="00761747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 по 1 разделу</w:t>
      </w:r>
      <w:r w:rsidRPr="00761747">
        <w:rPr>
          <w:rFonts w:ascii="Times New Roman" w:hAnsi="Times New Roman"/>
          <w:b/>
          <w:sz w:val="24"/>
          <w:szCs w:val="24"/>
        </w:rPr>
        <w:t>:</w:t>
      </w:r>
      <w:r w:rsidRPr="00761747">
        <w:rPr>
          <w:rFonts w:ascii="Times New Roman" w:hAnsi="Times New Roman"/>
          <w:sz w:val="24"/>
          <w:szCs w:val="24"/>
        </w:rPr>
        <w:t xml:space="preserve">  наличие правоустанавливающих документов в соответствии с Уставом МБУ</w:t>
      </w:r>
      <w:r>
        <w:rPr>
          <w:rFonts w:ascii="Times New Roman" w:hAnsi="Times New Roman"/>
          <w:sz w:val="24"/>
          <w:szCs w:val="24"/>
        </w:rPr>
        <w:t xml:space="preserve"> ДО ДЮЦ «Пилигрим»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Самара.</w:t>
      </w:r>
    </w:p>
    <w:p w:rsidR="00493CEF" w:rsidRPr="00DF46B5" w:rsidRDefault="00493CEF" w:rsidP="000D78B9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MS PMincho" w:hAnsi="Times New Roman"/>
          <w:b/>
          <w:sz w:val="24"/>
          <w:szCs w:val="24"/>
        </w:rPr>
      </w:pPr>
      <w:r w:rsidRPr="00761747">
        <w:rPr>
          <w:rFonts w:ascii="Times New Roman" w:eastAsia="MS PMincho" w:hAnsi="Times New Roman"/>
          <w:b/>
          <w:sz w:val="24"/>
          <w:szCs w:val="24"/>
        </w:rPr>
        <w:t>Оценка системы управления учреждения</w:t>
      </w: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MS PMincho" w:hAnsi="Times New Roman"/>
          <w:sz w:val="24"/>
          <w:szCs w:val="24"/>
        </w:rPr>
      </w:pPr>
      <w:r w:rsidRPr="00761747">
        <w:rPr>
          <w:rFonts w:ascii="Times New Roman" w:eastAsia="MS PMincho" w:hAnsi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Учреждением строится на принципах единоначалия и самоуправления.</w:t>
      </w: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</w:t>
      </w:r>
      <w:r>
        <w:rPr>
          <w:rFonts w:ascii="Times New Roman" w:eastAsia="MS PMincho" w:hAnsi="Times New Roman"/>
          <w:sz w:val="24"/>
          <w:szCs w:val="24"/>
          <w:lang w:eastAsia="ar-SA"/>
        </w:rPr>
        <w:t>денной в установленном порядке.</w:t>
      </w: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Соответствие организации управления образовательным</w:t>
      </w: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у</w:t>
      </w:r>
      <w:r>
        <w:rPr>
          <w:rFonts w:ascii="Times New Roman" w:eastAsia="MS PMincho" w:hAnsi="Times New Roman"/>
          <w:b/>
          <w:sz w:val="24"/>
          <w:szCs w:val="24"/>
          <w:lang w:eastAsia="ar-SA"/>
        </w:rPr>
        <w:t>чреждением уставным требованиям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820"/>
      </w:tblGrid>
      <w:tr w:rsidR="00493CEF" w:rsidRPr="00761747" w:rsidTr="00493CEF">
        <w:tc>
          <w:tcPr>
            <w:tcW w:w="5171" w:type="dxa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Руководитель учреждения - директор </w:t>
            </w:r>
            <w:proofErr w:type="spellStart"/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Поршин</w:t>
            </w:r>
            <w:proofErr w:type="spellEnd"/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 Александр Сергеевич</w:t>
            </w:r>
          </w:p>
        </w:tc>
        <w:tc>
          <w:tcPr>
            <w:tcW w:w="4820" w:type="dxa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Контроль и руководство деятельностью учреждения.</w:t>
            </w:r>
          </w:p>
        </w:tc>
      </w:tr>
      <w:tr w:rsidR="00493CEF" w:rsidRPr="00761747" w:rsidTr="00493CEF">
        <w:tc>
          <w:tcPr>
            <w:tcW w:w="5171" w:type="dxa"/>
            <w:vAlign w:val="center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Заместитель директора по учебно-воспитательной работе – </w:t>
            </w:r>
            <w:proofErr w:type="spellStart"/>
            <w:r w:rsidRPr="00761747"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  <w:t>Пупышева</w:t>
            </w:r>
            <w:proofErr w:type="spellEnd"/>
            <w:r w:rsidRPr="00761747"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4820" w:type="dxa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Организация образовательного и воспитательного процессов в учреждении, выполнение учебных планов, дополнительных образовательных программ; осуществляет контроль над качеством учебно-воспитательной работы в целом.</w:t>
            </w:r>
          </w:p>
        </w:tc>
      </w:tr>
      <w:tr w:rsidR="00493CEF" w:rsidRPr="00761747" w:rsidTr="00493CEF">
        <w:trPr>
          <w:trHeight w:val="1275"/>
        </w:trPr>
        <w:tc>
          <w:tcPr>
            <w:tcW w:w="5171" w:type="dxa"/>
            <w:vAlign w:val="center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Заместитель директора по АХР - </w:t>
            </w:r>
            <w:proofErr w:type="spellStart"/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Никонорова</w:t>
            </w:r>
            <w:proofErr w:type="spellEnd"/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 Елена Михайловна</w:t>
            </w:r>
          </w:p>
        </w:tc>
        <w:tc>
          <w:tcPr>
            <w:tcW w:w="4820" w:type="dxa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</w:p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Организация хозяйственной деятельности учреждения.</w:t>
            </w:r>
          </w:p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</w:p>
        </w:tc>
      </w:tr>
      <w:tr w:rsidR="00493CEF" w:rsidRPr="00761747" w:rsidTr="00493CEF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color w:val="000000"/>
                <w:spacing w:val="-2"/>
                <w:sz w:val="24"/>
                <w:szCs w:val="24"/>
                <w:lang w:eastAsia="ar-SA"/>
              </w:rPr>
              <w:t>Главный бухгалтер – Яровая Наталья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Осуществление бухгалтерского учета хозяйственно-финансовой деятельности учреждения и контроль  за рациональным использованием финансовых средств.</w:t>
            </w:r>
          </w:p>
          <w:p w:rsidR="00493CEF" w:rsidRPr="00761747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Обеспечение контроля  за законностью, своевременностью и правильностью оформления бухгалтерских документов.</w:t>
            </w:r>
          </w:p>
          <w:p w:rsidR="00493CEF" w:rsidRPr="00761747" w:rsidRDefault="00493CEF" w:rsidP="0070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Своевременное, в установленные сроки, предоставление бухгалтерской и налоговой отчетности в соответствующие органы.</w:t>
            </w:r>
          </w:p>
        </w:tc>
      </w:tr>
    </w:tbl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Формами самоуправления являются: </w:t>
      </w:r>
    </w:p>
    <w:p w:rsidR="00493CEF" w:rsidRPr="00761747" w:rsidRDefault="00493CEF" w:rsidP="000D78B9">
      <w:pPr>
        <w:numPr>
          <w:ilvl w:val="0"/>
          <w:numId w:val="3"/>
        </w:numPr>
        <w:tabs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Совет МБУ ДО ДЮЦ «Пилигрим» (председатель </w:t>
      </w:r>
      <w:proofErr w:type="spellStart"/>
      <w:r w:rsidRPr="00761747">
        <w:rPr>
          <w:rFonts w:ascii="Times New Roman" w:eastAsia="MS PMincho" w:hAnsi="Times New Roman"/>
          <w:sz w:val="24"/>
          <w:szCs w:val="24"/>
          <w:lang w:eastAsia="ar-SA"/>
        </w:rPr>
        <w:t>Пригода</w:t>
      </w:r>
      <w:proofErr w:type="spellEnd"/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О.В.), </w:t>
      </w:r>
    </w:p>
    <w:p w:rsidR="00493CEF" w:rsidRPr="00761747" w:rsidRDefault="00493CEF" w:rsidP="000D78B9">
      <w:pPr>
        <w:numPr>
          <w:ilvl w:val="0"/>
          <w:numId w:val="3"/>
        </w:numPr>
        <w:tabs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Педагогический совет (председатель </w:t>
      </w:r>
      <w:proofErr w:type="spellStart"/>
      <w:r w:rsidRPr="00761747">
        <w:rPr>
          <w:rFonts w:ascii="Times New Roman" w:eastAsia="MS PMincho" w:hAnsi="Times New Roman"/>
          <w:sz w:val="24"/>
          <w:szCs w:val="24"/>
          <w:lang w:eastAsia="ar-SA"/>
        </w:rPr>
        <w:t>Поршин</w:t>
      </w:r>
      <w:proofErr w:type="spellEnd"/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А.С.)</w:t>
      </w:r>
    </w:p>
    <w:p w:rsidR="00493CEF" w:rsidRPr="00761747" w:rsidRDefault="00493CEF" w:rsidP="000D78B9">
      <w:pPr>
        <w:numPr>
          <w:ilvl w:val="0"/>
          <w:numId w:val="3"/>
        </w:numPr>
        <w:tabs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Методический совет (председатель Боженко А.С.), </w:t>
      </w:r>
    </w:p>
    <w:p w:rsidR="00493CEF" w:rsidRPr="00761747" w:rsidRDefault="00493CEF" w:rsidP="000D78B9">
      <w:pPr>
        <w:numPr>
          <w:ilvl w:val="0"/>
          <w:numId w:val="3"/>
        </w:numPr>
        <w:tabs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Общее собрание трудового коллектива (председатель Редина О.Г.). </w:t>
      </w:r>
    </w:p>
    <w:p w:rsidR="00493CEF" w:rsidRPr="00761747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За </w:t>
      </w:r>
      <w:r w:rsidR="000C44A6">
        <w:rPr>
          <w:rFonts w:ascii="Times New Roman" w:eastAsia="MS PMincho" w:hAnsi="Times New Roman"/>
          <w:sz w:val="24"/>
          <w:szCs w:val="24"/>
          <w:lang w:eastAsia="ar-SA"/>
        </w:rPr>
        <w:t>2017 год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было проведено: </w:t>
      </w:r>
    </w:p>
    <w:p w:rsidR="00493CEF" w:rsidRPr="00DF46B5" w:rsidRDefault="00493CEF" w:rsidP="000D78B9">
      <w:pPr>
        <w:pStyle w:val="a3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4</w:t>
      </w:r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 заседания Общего собрания трудового коллектива Учреждения;</w:t>
      </w:r>
    </w:p>
    <w:p w:rsidR="00493CEF" w:rsidRPr="00DF46B5" w:rsidRDefault="00493CEF" w:rsidP="000D78B9">
      <w:pPr>
        <w:pStyle w:val="a3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4</w:t>
      </w:r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 заседания Педагогического совета Учреждения;</w:t>
      </w:r>
    </w:p>
    <w:p w:rsidR="00493CEF" w:rsidRPr="00DF46B5" w:rsidRDefault="00493CEF" w:rsidP="000D78B9">
      <w:pPr>
        <w:pStyle w:val="a3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4</w:t>
      </w:r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 заседаний Совета Учреждения;</w:t>
      </w:r>
    </w:p>
    <w:p w:rsidR="00493CEF" w:rsidRPr="00DF46B5" w:rsidRDefault="00493CEF" w:rsidP="000D78B9">
      <w:pPr>
        <w:pStyle w:val="a3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6</w:t>
      </w:r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 заседаний методического совета;</w:t>
      </w:r>
    </w:p>
    <w:p w:rsidR="00493CEF" w:rsidRPr="00DF46B5" w:rsidRDefault="00493CEF" w:rsidP="000D78B9">
      <w:pPr>
        <w:pStyle w:val="a3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DF46B5">
        <w:rPr>
          <w:rFonts w:ascii="Times New Roman" w:eastAsia="MS PMincho" w:hAnsi="Times New Roman"/>
          <w:sz w:val="24"/>
          <w:szCs w:val="24"/>
          <w:lang w:eastAsia="ar-SA"/>
        </w:rPr>
        <w:t>родительские собрания и заседания родительских комитетов объединений дополнительного образования.</w:t>
      </w:r>
    </w:p>
    <w:p w:rsidR="00493CEF" w:rsidRPr="0076174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На заседаниях вышепоименованных общественных органов управления принимались решения в пределах компетенции данных органов, принимались локальные нормативные правовые акты Учреждения для последующего утверждения директором Учреждения, решались актуальные вопросы жизнедеятельности Учреждения.</w:t>
      </w:r>
    </w:p>
    <w:p w:rsidR="00493CEF" w:rsidRPr="0076174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        В учреждении составлен и утвержден пе</w:t>
      </w:r>
      <w:r>
        <w:rPr>
          <w:rFonts w:ascii="Times New Roman" w:eastAsia="MS PMincho" w:hAnsi="Times New Roman"/>
          <w:sz w:val="24"/>
          <w:szCs w:val="24"/>
          <w:lang w:eastAsia="ar-SA"/>
        </w:rPr>
        <w:t xml:space="preserve">рспективный план работы на 2017 – 2018 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учебный год, включающий  в себя следующие разделы:</w:t>
      </w:r>
    </w:p>
    <w:p w:rsidR="00493CEF" w:rsidRPr="00DF46B5" w:rsidRDefault="00493CEF" w:rsidP="000D78B9">
      <w:pPr>
        <w:pStyle w:val="a3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План работы зам директора по УВР </w:t>
      </w:r>
      <w:proofErr w:type="spellStart"/>
      <w:r w:rsidRPr="00DF46B5">
        <w:rPr>
          <w:rFonts w:ascii="Times New Roman" w:eastAsia="MS PMincho" w:hAnsi="Times New Roman"/>
          <w:sz w:val="24"/>
          <w:szCs w:val="24"/>
          <w:lang w:eastAsia="ar-SA"/>
        </w:rPr>
        <w:t>Пупышевой</w:t>
      </w:r>
      <w:proofErr w:type="spellEnd"/>
      <w:r w:rsidRPr="00DF46B5">
        <w:rPr>
          <w:rFonts w:ascii="Times New Roman" w:eastAsia="MS PMincho" w:hAnsi="Times New Roman"/>
          <w:sz w:val="24"/>
          <w:szCs w:val="24"/>
          <w:lang w:eastAsia="ar-SA"/>
        </w:rPr>
        <w:t xml:space="preserve"> Е.Н.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методиста по сопровождению образовательного процесса и информационно-аналитической работе Рединой О.Г.;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План работы методиста по сопровождению образовательного процесса и информационно-аналитической работе </w:t>
      </w:r>
      <w:proofErr w:type="spellStart"/>
      <w:r w:rsidRPr="00761747">
        <w:rPr>
          <w:rFonts w:ascii="Times New Roman" w:hAnsi="Times New Roman"/>
          <w:sz w:val="24"/>
          <w:szCs w:val="24"/>
        </w:rPr>
        <w:t>Букаевой</w:t>
      </w:r>
      <w:proofErr w:type="spellEnd"/>
      <w:r w:rsidRPr="00761747">
        <w:rPr>
          <w:rFonts w:ascii="Times New Roman" w:hAnsi="Times New Roman"/>
          <w:sz w:val="24"/>
          <w:szCs w:val="24"/>
        </w:rPr>
        <w:t xml:space="preserve"> С.В.;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методиста по программно-методическому обеспечению и аналитико-диагностической работе Боженко А.С.;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 xml:space="preserve">педагога – организатора Романовой </w:t>
      </w:r>
      <w:r w:rsidRPr="00761747">
        <w:rPr>
          <w:rFonts w:ascii="Times New Roman" w:hAnsi="Times New Roman"/>
          <w:sz w:val="24"/>
          <w:szCs w:val="24"/>
        </w:rPr>
        <w:t>А.В.;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музея Боевой и трудовой Славы «Крылья Родины»;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с родителями и общественностью;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Совета Центра;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Тематика совещаний при директоре МБУ ДО ДЮЦ «Пилигрим»;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внутреннего контроля и управления образовательным процессом;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административно-хозяйственной работы;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План по сохранению и укреплению здоровья обучающихся; 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гражданскому и патриотическому воспитанию;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lastRenderedPageBreak/>
        <w:t>План совместной работы с Советом ветеранов 37-го гвардейского Свирского Краснознаменного воздушно-десантного корпуса с активом музея Боевой и Трудовой Славы «Крылья Родины»;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туристско-краеведческой направленности;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методического совета;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педагогического совета;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Темы собраний трудового коллектива;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образовательно-воспитательной работы и творческой деятельности объединений;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План выставочной деятельности; 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комплектованию групп объединений;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духовно-нравственному воспитанию;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художественно-эстетической направленности;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обеспечению защиты персональных данных при их обработке в информационных систе</w:t>
      </w:r>
      <w:r>
        <w:rPr>
          <w:rFonts w:ascii="Times New Roman" w:hAnsi="Times New Roman"/>
          <w:sz w:val="24"/>
          <w:szCs w:val="24"/>
        </w:rPr>
        <w:t xml:space="preserve">мах персональных данных на 2017 – 2018 </w:t>
      </w:r>
      <w:proofErr w:type="spellStart"/>
      <w:r w:rsidRPr="00761747">
        <w:rPr>
          <w:rFonts w:ascii="Times New Roman" w:hAnsi="Times New Roman"/>
          <w:sz w:val="24"/>
          <w:szCs w:val="24"/>
        </w:rPr>
        <w:t>гг</w:t>
      </w:r>
      <w:proofErr w:type="spellEnd"/>
      <w:r w:rsidRPr="00761747">
        <w:rPr>
          <w:rFonts w:ascii="Times New Roman" w:hAnsi="Times New Roman"/>
          <w:sz w:val="24"/>
          <w:szCs w:val="24"/>
        </w:rPr>
        <w:t>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противодействию коррупции в МБУ ДО ДЮЦ «Пилигрим»;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комиссии по противодействию коррупции;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мероприятий, направленных на недопущение незаконных сборов денежных средств с родителей (законных представителей) обучающихся;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улучшению условий и охраны труда;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физкультурно-оздоровительных и культурно-массовых мероприятий для работников;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улучшению условий и охраны труда работающих женщин;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График контроля за состоянием охраны труда МБУ ДО ДЮЦ «Пилигрим»;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График контроля за состоянием СанПиН в МБУ ДО ДЮЦ «Пилигрим» </w:t>
      </w:r>
      <w:proofErr w:type="spellStart"/>
      <w:r w:rsidRPr="00761747">
        <w:rPr>
          <w:rFonts w:ascii="Times New Roman" w:hAnsi="Times New Roman"/>
          <w:sz w:val="24"/>
          <w:szCs w:val="24"/>
        </w:rPr>
        <w:t>г.о</w:t>
      </w:r>
      <w:proofErr w:type="spellEnd"/>
      <w:r w:rsidRPr="00761747">
        <w:rPr>
          <w:rFonts w:ascii="Times New Roman" w:hAnsi="Times New Roman"/>
          <w:sz w:val="24"/>
          <w:szCs w:val="24"/>
        </w:rPr>
        <w:t>. Самара;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снижению производственного травматизма;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снижению профессиональных заболеваний;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комиссии по охране труда;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по охране труда;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охране жизни, здоровья и техники безопасности участников образовательного процесса;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производственного контроля;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основных мероприятий по антитеррористической защищенности;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по противодействию террористическим актам;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работы по противодействию терроризму и экстремизму;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противопожарной безопасности;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План мероприятий по проведению «Месячника гражданской защиты»;</w:t>
      </w:r>
    </w:p>
    <w:p w:rsidR="00493CEF" w:rsidRPr="00761747" w:rsidRDefault="00493CEF" w:rsidP="000D78B9">
      <w:pPr>
        <w:pStyle w:val="a3"/>
        <w:numPr>
          <w:ilvl w:val="0"/>
          <w:numId w:val="9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lastRenderedPageBreak/>
        <w:t>План работы по осуществлению воинского учета граждан, пребывающих в запасе в 201</w:t>
      </w:r>
      <w:r w:rsidR="000C44A6">
        <w:rPr>
          <w:rFonts w:ascii="Times New Roman" w:hAnsi="Times New Roman"/>
          <w:sz w:val="24"/>
          <w:szCs w:val="24"/>
        </w:rPr>
        <w:t>7</w:t>
      </w:r>
      <w:r w:rsidRPr="00761747">
        <w:rPr>
          <w:rFonts w:ascii="Times New Roman" w:hAnsi="Times New Roman"/>
          <w:sz w:val="24"/>
          <w:szCs w:val="24"/>
        </w:rPr>
        <w:t xml:space="preserve"> году.</w:t>
      </w:r>
    </w:p>
    <w:p w:rsidR="00493CEF" w:rsidRPr="00761747" w:rsidRDefault="000C44A6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В</w:t>
      </w:r>
      <w:r w:rsidR="00493CEF"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Учреждении регулярно проводились:</w:t>
      </w:r>
    </w:p>
    <w:p w:rsidR="00493CEF" w:rsidRPr="000A19B3" w:rsidRDefault="00493CEF" w:rsidP="000D78B9">
      <w:pPr>
        <w:pStyle w:val="a3"/>
        <w:numPr>
          <w:ilvl w:val="0"/>
          <w:numId w:val="2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административные совещания при директоре (еженедельно);</w:t>
      </w:r>
    </w:p>
    <w:p w:rsidR="00493CEF" w:rsidRPr="000A19B3" w:rsidRDefault="00493CEF" w:rsidP="000D78B9">
      <w:pPr>
        <w:pStyle w:val="a3"/>
        <w:numPr>
          <w:ilvl w:val="0"/>
          <w:numId w:val="2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оперативные совещания с педагогическими работниками Учреждения при заместителе директора по учебно-воспитательной работе (еженедельно);</w:t>
      </w:r>
    </w:p>
    <w:p w:rsidR="00493CEF" w:rsidRDefault="00493CEF" w:rsidP="000D78B9">
      <w:pPr>
        <w:pStyle w:val="a3"/>
        <w:numPr>
          <w:ilvl w:val="0"/>
          <w:numId w:val="2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заседания постоянно действующих комиссий (в соответствии с планом работы и по мере необходимости).</w:t>
      </w:r>
    </w:p>
    <w:p w:rsidR="00493CEF" w:rsidRPr="007E4C8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E4C87">
        <w:rPr>
          <w:rFonts w:ascii="Times New Roman" w:eastAsia="MS PMincho" w:hAnsi="Times New Roman"/>
          <w:sz w:val="24"/>
          <w:szCs w:val="24"/>
          <w:u w:val="single"/>
          <w:lang w:eastAsia="ar-SA"/>
        </w:rPr>
        <w:t>Внутренняя система оценки качества образования</w:t>
      </w:r>
      <w:r w:rsidRPr="007E4C87">
        <w:rPr>
          <w:rFonts w:ascii="Times New Roman" w:eastAsia="MS PMincho" w:hAnsi="Times New Roman"/>
          <w:sz w:val="24"/>
          <w:szCs w:val="24"/>
          <w:lang w:eastAsia="ar-SA"/>
        </w:rPr>
        <w:t xml:space="preserve"> в Учреждении основана на проведении:</w:t>
      </w:r>
    </w:p>
    <w:p w:rsidR="00493CEF" w:rsidRPr="000A19B3" w:rsidRDefault="00493CEF" w:rsidP="000D78B9">
      <w:pPr>
        <w:pStyle w:val="a3"/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мониторинга деятельности объединений дополнительного образования;</w:t>
      </w:r>
    </w:p>
    <w:p w:rsidR="00493CEF" w:rsidRPr="000A19B3" w:rsidRDefault="00493CEF" w:rsidP="000D78B9">
      <w:pPr>
        <w:pStyle w:val="a3"/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проведения контрольно-инспекционных мероприятий в соответствии с Планом контрольно-инспекционной деятельности;</w:t>
      </w:r>
    </w:p>
    <w:p w:rsidR="00493CEF" w:rsidRPr="000A19B3" w:rsidRDefault="00493CEF" w:rsidP="000D78B9">
      <w:pPr>
        <w:pStyle w:val="a3"/>
        <w:numPr>
          <w:ilvl w:val="0"/>
          <w:numId w:val="2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проведение анкетирования родителей (законных представителей) обучающихся.</w:t>
      </w:r>
    </w:p>
    <w:p w:rsidR="00493CEF" w:rsidRPr="0076174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За период </w:t>
      </w:r>
      <w:r>
        <w:rPr>
          <w:rFonts w:ascii="Times New Roman" w:eastAsia="MS PMincho" w:hAnsi="Times New Roman"/>
          <w:sz w:val="24"/>
          <w:szCs w:val="24"/>
          <w:lang w:eastAsia="ar-SA"/>
        </w:rPr>
        <w:t>с 01.0</w:t>
      </w:r>
      <w:r w:rsidR="000C44A6">
        <w:rPr>
          <w:rFonts w:ascii="Times New Roman" w:eastAsia="MS PMincho" w:hAnsi="Times New Roman"/>
          <w:sz w:val="24"/>
          <w:szCs w:val="24"/>
          <w:lang w:eastAsia="ar-SA"/>
        </w:rPr>
        <w:t>1</w:t>
      </w:r>
      <w:r>
        <w:rPr>
          <w:rFonts w:ascii="Times New Roman" w:eastAsia="MS PMincho" w:hAnsi="Times New Roman"/>
          <w:sz w:val="24"/>
          <w:szCs w:val="24"/>
          <w:lang w:eastAsia="ar-SA"/>
        </w:rPr>
        <w:t xml:space="preserve">.2017 г. по </w:t>
      </w:r>
      <w:r w:rsidR="000C44A6">
        <w:rPr>
          <w:rFonts w:ascii="Times New Roman" w:eastAsia="MS PMincho" w:hAnsi="Times New Roman"/>
          <w:sz w:val="24"/>
          <w:szCs w:val="24"/>
          <w:lang w:eastAsia="ar-SA"/>
        </w:rPr>
        <w:t>31</w:t>
      </w:r>
      <w:r>
        <w:rPr>
          <w:rFonts w:ascii="Times New Roman" w:eastAsia="MS PMincho" w:hAnsi="Times New Roman"/>
          <w:sz w:val="24"/>
          <w:szCs w:val="24"/>
          <w:lang w:eastAsia="ar-SA"/>
        </w:rPr>
        <w:t>.</w:t>
      </w:r>
      <w:r w:rsidR="000C44A6">
        <w:rPr>
          <w:rFonts w:ascii="Times New Roman" w:eastAsia="MS PMincho" w:hAnsi="Times New Roman"/>
          <w:sz w:val="24"/>
          <w:szCs w:val="24"/>
          <w:lang w:eastAsia="ar-SA"/>
        </w:rPr>
        <w:t>12</w:t>
      </w:r>
      <w:r>
        <w:rPr>
          <w:rFonts w:ascii="Times New Roman" w:eastAsia="MS PMincho" w:hAnsi="Times New Roman"/>
          <w:sz w:val="24"/>
          <w:szCs w:val="24"/>
          <w:lang w:eastAsia="ar-SA"/>
        </w:rPr>
        <w:t>.201</w:t>
      </w:r>
      <w:r w:rsidR="000C44A6">
        <w:rPr>
          <w:rFonts w:ascii="Times New Roman" w:eastAsia="MS PMincho" w:hAnsi="Times New Roman"/>
          <w:sz w:val="24"/>
          <w:szCs w:val="24"/>
          <w:lang w:eastAsia="ar-SA"/>
        </w:rPr>
        <w:t>7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г. были проведены:</w:t>
      </w:r>
    </w:p>
    <w:p w:rsidR="00493CEF" w:rsidRPr="000A19B3" w:rsidRDefault="00493CEF" w:rsidP="000D78B9">
      <w:pPr>
        <w:pStyle w:val="a3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первичный и промежуточный этапы мониторинга деятельности объединений дополнительного образования;</w:t>
      </w:r>
    </w:p>
    <w:p w:rsidR="00493CEF" w:rsidRPr="000A19B3" w:rsidRDefault="00493CEF" w:rsidP="000D78B9">
      <w:pPr>
        <w:pStyle w:val="a3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36 контрольно-инспекционных</w:t>
      </w:r>
      <w:r w:rsidRPr="000A19B3">
        <w:rPr>
          <w:rFonts w:ascii="Times New Roman" w:eastAsia="MS PMincho" w:hAnsi="Times New Roman"/>
          <w:sz w:val="24"/>
          <w:szCs w:val="24"/>
          <w:lang w:eastAsia="ar-SA"/>
        </w:rPr>
        <w:t xml:space="preserve"> мероприятие в соответствии с Планом внутреннего контроля и управления образовательным процессом;</w:t>
      </w:r>
    </w:p>
    <w:p w:rsidR="00493CEF" w:rsidRPr="000A19B3" w:rsidRDefault="00493CEF" w:rsidP="000D78B9">
      <w:pPr>
        <w:pStyle w:val="a3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ежемесячные проверки журналов учета рабочего времени педагогов дополнительного образования;</w:t>
      </w:r>
    </w:p>
    <w:p w:rsidR="00493CEF" w:rsidRPr="000A19B3" w:rsidRDefault="00493CEF" w:rsidP="000D78B9">
      <w:pPr>
        <w:pStyle w:val="a3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0A19B3">
        <w:rPr>
          <w:rFonts w:ascii="Times New Roman" w:eastAsia="MS PMincho" w:hAnsi="Times New Roman"/>
          <w:sz w:val="24"/>
          <w:szCs w:val="24"/>
          <w:lang w:eastAsia="ar-SA"/>
        </w:rPr>
        <w:t>первичное анкетирование родителей (законных представителей) обучающихся (сентя</w:t>
      </w:r>
      <w:r>
        <w:rPr>
          <w:rFonts w:ascii="Times New Roman" w:eastAsia="MS PMincho" w:hAnsi="Times New Roman"/>
          <w:sz w:val="24"/>
          <w:szCs w:val="24"/>
          <w:lang w:eastAsia="ar-SA"/>
        </w:rPr>
        <w:t>брь 2017</w:t>
      </w:r>
      <w:r w:rsidRPr="000A19B3">
        <w:rPr>
          <w:rFonts w:ascii="Times New Roman" w:eastAsia="MS PMincho" w:hAnsi="Times New Roman"/>
          <w:sz w:val="24"/>
          <w:szCs w:val="24"/>
          <w:lang w:eastAsia="ar-SA"/>
        </w:rPr>
        <w:t xml:space="preserve"> г.).</w:t>
      </w:r>
    </w:p>
    <w:p w:rsidR="00493CEF" w:rsidRPr="0076174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Основные выводы по</w:t>
      </w:r>
      <w:r>
        <w:rPr>
          <w:rFonts w:ascii="Times New Roman" w:eastAsia="MS PMincho" w:hAnsi="Times New Roman"/>
          <w:b/>
          <w:sz w:val="24"/>
          <w:szCs w:val="24"/>
          <w:lang w:eastAsia="ar-SA"/>
        </w:rPr>
        <w:t xml:space="preserve"> 2</w:t>
      </w: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 xml:space="preserve"> разделу: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Система управления Учреждением действует эффективно;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 Учреждении обеспечивается государственно-общественный характер управления образованием;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 Учреждении осуществляется должный контроль за исполнением распорядительных актов директора, решений общественных органов управления;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В Учреждении своевременно проводятся контрольно-инспекционные мероприятия в соответствии с Планом </w:t>
      </w:r>
      <w:r>
        <w:rPr>
          <w:rFonts w:ascii="Times New Roman" w:eastAsia="MS PMincho" w:hAnsi="Times New Roman"/>
          <w:sz w:val="24"/>
          <w:szCs w:val="24"/>
          <w:lang w:eastAsia="ar-SA"/>
        </w:rPr>
        <w:t>внутренне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го контроля и управлением образовательным процессом;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Нарушения, выявленные в ходе мероприятий внутреннего контроля своевременно устраняются;</w:t>
      </w:r>
    </w:p>
    <w:p w:rsidR="00493CEF" w:rsidRPr="00761747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 соответствии с результатами анкетирования родителей (законных представителей) обучающихся имеет место высокая оценка качества образовательных услуг, предоставляемых Учреждением;</w:t>
      </w:r>
    </w:p>
    <w:p w:rsidR="00493CEF" w:rsidRPr="00386C74" w:rsidRDefault="00493CEF" w:rsidP="000D78B9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lastRenderedPageBreak/>
        <w:t>Результаты мониторинга деятельности объединений дополнительного образования указывает на положительную динамику развития.</w:t>
      </w:r>
    </w:p>
    <w:p w:rsidR="00493CEF" w:rsidRPr="00761747" w:rsidRDefault="00493CEF" w:rsidP="00493CE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Рекомендации:</w:t>
      </w:r>
    </w:p>
    <w:p w:rsidR="00493CEF" w:rsidRPr="00761747" w:rsidRDefault="00493CEF" w:rsidP="000D78B9">
      <w:pPr>
        <w:pStyle w:val="a3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493CEF" w:rsidRPr="000A19B3" w:rsidRDefault="00493CEF" w:rsidP="000D78B9">
      <w:pPr>
        <w:pStyle w:val="a3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Обеспечить должный контроль за исполнением участниками образовательного процесса требований Устава Учреждения, локальных нормативных актов.</w:t>
      </w:r>
    </w:p>
    <w:p w:rsidR="00493CEF" w:rsidRPr="00761747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3.Оценка образовательной деятельности и организации учебного процесса в Учреждении.</w:t>
      </w:r>
    </w:p>
    <w:p w:rsidR="00493CEF" w:rsidRPr="00761747" w:rsidRDefault="00493CEF" w:rsidP="00493CEF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Учреждение самостоятельно разрабатывает образовательную программу своей деятельности, планы работы с учетом запросов, потребностей семьи, образовательных учреждений, детских и юношеских общественных объединений и организаций, особенностей социально – экономического развития региона и национально – культурных традиций, разрабатывает и утверждает рабочие программы объединений дополнительного образования, организует и проводит массовые мероприятия согласно плану работы на месяц, квартал, год.</w:t>
      </w:r>
    </w:p>
    <w:p w:rsidR="00493CEF" w:rsidRPr="00761747" w:rsidRDefault="00493CEF" w:rsidP="00493CEF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Деятельность в Учреждении осуществляется в одновозрастных и разновозрастных объединениях по интересам (ансамбль, группа, секция, кружок, театр и другое) в зависимости от направленности. Кружковая форма обучения осуществляется в группах. Продолжительность занятий устанавливается в соответствии с действующими Санитарными Правилами и Нормативами для учреждений дополнительного образования. Занятия при кружковой форме работы проводятся не реже двух раз в неделю. Каждый обучающийся имеет право заниматься  в нескольких объединениях, менять их.</w:t>
      </w:r>
    </w:p>
    <w:p w:rsidR="00493CEF" w:rsidRPr="00761747" w:rsidRDefault="00493CEF" w:rsidP="00493CEF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Учреждение работает в режиме шестидневной рабочей недели, учебный план реализуется в течении 6 дней. С целью удовлетворения потребностей общества в дополнительном образовании занятия могут назначаться на воскресенье с отражением данного решения в расписании занятий объединений дополнительного образования и назначением дежурного администратора из состава администрации Учреждения.</w:t>
      </w:r>
    </w:p>
    <w:p w:rsidR="00493CEF" w:rsidRPr="00761747" w:rsidRDefault="00493CEF" w:rsidP="00493CEF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Расписание занятий объединений дополнительного образования составляется для создания наиболее благоприятного режима труда и отдыха обучающихся и работников Учреждения администрацией Учреждения по предоставлению педагогических работников, Санитарных Правил и Нормативов для учреждений дополнительного образования детей.</w:t>
      </w:r>
    </w:p>
    <w:p w:rsidR="00493CEF" w:rsidRPr="00761747" w:rsidRDefault="00493CEF" w:rsidP="00493CEF">
      <w:pPr>
        <w:spacing w:after="0" w:line="36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Продолжительность занятий в Центре в учебные дни устанавливается не более 2 академических часов (80 минут), в выходные и каникулярные дни не более 4 академических часов (160 минут). Продолжительность занятий в учреждении для обучающихся среднего и старшего школьного возраста в учебные дни может быть увеличена до 3 академических часов (120 минут), если это предусмотрено образовательной программой объединения. После 30-40 </w:t>
      </w:r>
      <w:r w:rsidRPr="00761747">
        <w:rPr>
          <w:rFonts w:ascii="Times New Roman" w:hAnsi="Times New Roman"/>
          <w:sz w:val="24"/>
          <w:szCs w:val="24"/>
        </w:rPr>
        <w:lastRenderedPageBreak/>
        <w:t>минут занятий организуется перерыв длительностью не менее 10 минут для отдыха детей и проветривания помещений.</w:t>
      </w:r>
    </w:p>
    <w:p w:rsidR="00493CEF" w:rsidRPr="00761747" w:rsidRDefault="00493CEF" w:rsidP="00493CEF">
      <w:pPr>
        <w:spacing w:after="0" w:line="360" w:lineRule="auto"/>
        <w:ind w:left="8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Максимальная величина образовательной нагрузки по учебному плану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986"/>
        <w:gridCol w:w="1841"/>
        <w:gridCol w:w="1701"/>
        <w:gridCol w:w="2233"/>
      </w:tblGrid>
      <w:tr w:rsidR="00493CEF" w:rsidRPr="00761747" w:rsidTr="00493CE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493CEF" w:rsidRPr="00761747" w:rsidTr="00493CE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Старший школьный возраст</w:t>
            </w:r>
          </w:p>
        </w:tc>
      </w:tr>
      <w:tr w:rsidR="00493CEF" w:rsidRPr="00761747" w:rsidTr="00493C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Количество часов в 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1-2 занятия по 30-35 минут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1-2 занятия по 30-40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1-3 занятия по 40 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1-3 занятия по 40 минут</w:t>
            </w:r>
          </w:p>
        </w:tc>
      </w:tr>
      <w:tr w:rsidR="00493CEF" w:rsidRPr="00761747" w:rsidTr="00493C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1-4 занятия по 30-35 минут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1-4 занятия по 30-40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1-6 занятия по 40 минут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1-6 занятия по 40 минут</w:t>
            </w:r>
          </w:p>
        </w:tc>
      </w:tr>
    </w:tbl>
    <w:p w:rsidR="00493CEF" w:rsidRPr="00761747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Информация о контингенте обучающихся</w:t>
      </w:r>
      <w:r>
        <w:rPr>
          <w:rFonts w:ascii="Times New Roman" w:hAnsi="Times New Roman"/>
          <w:b/>
          <w:sz w:val="24"/>
          <w:szCs w:val="24"/>
        </w:rPr>
        <w:t xml:space="preserve"> в Учреждении 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1653"/>
        <w:gridCol w:w="1653"/>
        <w:gridCol w:w="1654"/>
        <w:gridCol w:w="1654"/>
        <w:gridCol w:w="1654"/>
        <w:gridCol w:w="1406"/>
      </w:tblGrid>
      <w:tr w:rsidR="00493CEF" w:rsidRPr="00761747" w:rsidTr="00493CEF">
        <w:tc>
          <w:tcPr>
            <w:tcW w:w="4960" w:type="dxa"/>
            <w:gridSpan w:val="3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За счет средств бюджета городского округа Самара</w:t>
            </w:r>
          </w:p>
        </w:tc>
        <w:tc>
          <w:tcPr>
            <w:tcW w:w="4714" w:type="dxa"/>
            <w:gridSpan w:val="3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На основании заключенных договоров о предоставлении платных дополнительных образовательных услуг</w:t>
            </w:r>
          </w:p>
        </w:tc>
      </w:tr>
      <w:tr w:rsidR="00493CEF" w:rsidRPr="00761747" w:rsidTr="00493CEF">
        <w:tc>
          <w:tcPr>
            <w:tcW w:w="1653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653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Мальчики (чел.)</w:t>
            </w:r>
          </w:p>
        </w:tc>
        <w:tc>
          <w:tcPr>
            <w:tcW w:w="1654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Девочки (чел.)</w:t>
            </w:r>
          </w:p>
        </w:tc>
        <w:tc>
          <w:tcPr>
            <w:tcW w:w="1654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654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Мальчики (чел.)</w:t>
            </w:r>
          </w:p>
        </w:tc>
        <w:tc>
          <w:tcPr>
            <w:tcW w:w="1406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Девочки (чел.)</w:t>
            </w:r>
          </w:p>
        </w:tc>
      </w:tr>
      <w:tr w:rsidR="00493CEF" w:rsidRPr="00761747" w:rsidTr="00493CEF">
        <w:tc>
          <w:tcPr>
            <w:tcW w:w="1653" w:type="dxa"/>
          </w:tcPr>
          <w:p w:rsidR="00493CEF" w:rsidRPr="00761747" w:rsidRDefault="000C44A6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653" w:type="dxa"/>
          </w:tcPr>
          <w:p w:rsidR="00493CEF" w:rsidRPr="00761747" w:rsidRDefault="000C44A6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654" w:type="dxa"/>
          </w:tcPr>
          <w:p w:rsidR="00493CEF" w:rsidRPr="00761747" w:rsidRDefault="000C44A6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93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 xml:space="preserve">Информация о количество учащихся в зависимости от направленности деятельности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4628"/>
      </w:tblGrid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47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4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0C44A6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3CEF" w:rsidRPr="00761747" w:rsidTr="00493CEF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</w:t>
            </w:r>
          </w:p>
        </w:tc>
      </w:tr>
    </w:tbl>
    <w:p w:rsidR="00493CEF" w:rsidRPr="000A19B3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1747">
        <w:rPr>
          <w:rFonts w:ascii="Times New Roman" w:eastAsia="Calibri" w:hAnsi="Times New Roman"/>
          <w:b/>
          <w:sz w:val="24"/>
          <w:szCs w:val="24"/>
        </w:rPr>
        <w:t>Информация о</w:t>
      </w:r>
      <w:r w:rsidR="00380236">
        <w:rPr>
          <w:rFonts w:ascii="Times New Roman" w:hAnsi="Times New Roman"/>
          <w:b/>
          <w:sz w:val="24"/>
          <w:szCs w:val="24"/>
        </w:rPr>
        <w:t xml:space="preserve"> возрастном составе обучающихся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4711"/>
      </w:tblGrid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38023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711" w:type="dxa"/>
            <w:shd w:val="clear" w:color="auto" w:fill="auto"/>
            <w:hideMark/>
          </w:tcPr>
          <w:p w:rsidR="00493CEF" w:rsidRPr="0076174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4711" w:type="dxa"/>
            <w:shd w:val="clear" w:color="auto" w:fill="auto"/>
            <w:hideMark/>
          </w:tcPr>
          <w:p w:rsidR="00493CEF" w:rsidRPr="0076174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4711" w:type="dxa"/>
            <w:shd w:val="clear" w:color="auto" w:fill="auto"/>
          </w:tcPr>
          <w:p w:rsidR="00493CEF" w:rsidRPr="00761747" w:rsidRDefault="00380236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3C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4711" w:type="dxa"/>
            <w:shd w:val="clear" w:color="auto" w:fill="auto"/>
            <w:hideMark/>
          </w:tcPr>
          <w:p w:rsidR="00493CEF" w:rsidRPr="00761747" w:rsidRDefault="00493CEF" w:rsidP="003802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02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4711" w:type="dxa"/>
            <w:shd w:val="clear" w:color="auto" w:fill="auto"/>
            <w:hideMark/>
          </w:tcPr>
          <w:p w:rsidR="00493CEF" w:rsidRPr="00761747" w:rsidRDefault="00380236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C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18 лет и старше</w:t>
            </w:r>
          </w:p>
        </w:tc>
        <w:tc>
          <w:tcPr>
            <w:tcW w:w="4711" w:type="dxa"/>
            <w:shd w:val="clear" w:color="auto" w:fill="auto"/>
            <w:hideMark/>
          </w:tcPr>
          <w:p w:rsidR="00493CEF" w:rsidRPr="0076174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3CEF" w:rsidRPr="00761747" w:rsidTr="00493CE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493CEF" w:rsidP="00493CEF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6174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EF" w:rsidRPr="00761747" w:rsidRDefault="00380236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1382</w:t>
            </w:r>
          </w:p>
        </w:tc>
      </w:tr>
    </w:tbl>
    <w:p w:rsidR="00493CEF" w:rsidRPr="00761747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1747">
        <w:rPr>
          <w:rFonts w:ascii="Times New Roman" w:eastAsia="Calibri" w:hAnsi="Times New Roman"/>
          <w:b/>
          <w:sz w:val="24"/>
          <w:szCs w:val="24"/>
        </w:rPr>
        <w:t xml:space="preserve">Информация о социальном статусе обучающихся в Учреждении </w:t>
      </w: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493CEF" w:rsidRPr="00761747" w:rsidTr="00493CEF">
        <w:tc>
          <w:tcPr>
            <w:tcW w:w="4961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1747">
              <w:rPr>
                <w:rFonts w:ascii="Times New Roman" w:eastAsia="Calibri" w:hAnsi="Times New Roman"/>
                <w:b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4678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1747">
              <w:rPr>
                <w:rFonts w:ascii="Times New Roman" w:eastAsia="Calibri" w:hAnsi="Times New Roman"/>
                <w:b/>
                <w:sz w:val="24"/>
                <w:szCs w:val="24"/>
              </w:rPr>
              <w:t>Дети с ограниченными возможностями здоровья, дети – инвалиды</w:t>
            </w:r>
          </w:p>
        </w:tc>
      </w:tr>
      <w:tr w:rsidR="00493CEF" w:rsidRPr="00761747" w:rsidTr="00493CEF">
        <w:tc>
          <w:tcPr>
            <w:tcW w:w="4961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1747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3CEF" w:rsidRPr="00761747" w:rsidRDefault="00493CEF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</w:tc>
      </w:tr>
    </w:tbl>
    <w:p w:rsidR="00493CEF" w:rsidRPr="00F82C3B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82C3B">
        <w:rPr>
          <w:rFonts w:ascii="Times New Roman" w:eastAsia="Calibri" w:hAnsi="Times New Roman"/>
          <w:b/>
          <w:sz w:val="24"/>
          <w:szCs w:val="24"/>
        </w:rPr>
        <w:t>Сравнительная характеристика сохранности контингента учащихся: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2"/>
        <w:gridCol w:w="6756"/>
      </w:tblGrid>
      <w:tr w:rsidR="00493CEF" w:rsidTr="00380236">
        <w:tc>
          <w:tcPr>
            <w:tcW w:w="10138" w:type="dxa"/>
            <w:gridSpan w:val="2"/>
          </w:tcPr>
          <w:p w:rsidR="00493CEF" w:rsidRPr="00F82C3B" w:rsidRDefault="00493CEF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2C3B">
              <w:rPr>
                <w:rFonts w:ascii="Times New Roman" w:eastAsia="Calibri" w:hAnsi="Times New Roman"/>
                <w:b/>
                <w:sz w:val="24"/>
                <w:szCs w:val="24"/>
              </w:rPr>
              <w:t>Сохранность контингента</w:t>
            </w:r>
          </w:p>
        </w:tc>
      </w:tr>
      <w:tr w:rsidR="00380236" w:rsidTr="00380236">
        <w:tc>
          <w:tcPr>
            <w:tcW w:w="3382" w:type="dxa"/>
          </w:tcPr>
          <w:p w:rsidR="00380236" w:rsidRPr="00F82C3B" w:rsidRDefault="00380236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2C3B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56" w:type="dxa"/>
          </w:tcPr>
          <w:p w:rsidR="00380236" w:rsidRPr="00F82C3B" w:rsidRDefault="00380236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82C3B">
              <w:rPr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80236" w:rsidTr="008301F3">
        <w:tc>
          <w:tcPr>
            <w:tcW w:w="3382" w:type="dxa"/>
          </w:tcPr>
          <w:p w:rsidR="00380236" w:rsidRDefault="00380236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927</w:t>
            </w:r>
          </w:p>
        </w:tc>
        <w:tc>
          <w:tcPr>
            <w:tcW w:w="6756" w:type="dxa"/>
          </w:tcPr>
          <w:p w:rsidR="00380236" w:rsidRDefault="00380236" w:rsidP="00493CE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1382</w:t>
            </w:r>
          </w:p>
        </w:tc>
      </w:tr>
    </w:tbl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центре общеразвивающих программ.</w:t>
      </w: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обеспечения доступности дополнительного образования осуществляется сетевое взаимодействие Учреждения с другими учреждениями городского округа Самара, в которых создается и функционируют объединения дополнительного образования. Отношения между ними определяются договором.</w:t>
      </w:r>
    </w:p>
    <w:p w:rsidR="00493CEF" w:rsidRPr="00675114" w:rsidRDefault="00493CEF" w:rsidP="00493CEF">
      <w:pPr>
        <w:jc w:val="center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3.1 Характеристика общеразвивающих программ, реализуемых в учреждении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C3B">
        <w:rPr>
          <w:rFonts w:ascii="Times New Roman" w:hAnsi="Times New Roman"/>
        </w:rPr>
        <w:tab/>
      </w:r>
      <w:r w:rsidRPr="00675114">
        <w:rPr>
          <w:rFonts w:ascii="Times New Roman" w:hAnsi="Times New Roman"/>
          <w:sz w:val="24"/>
          <w:szCs w:val="24"/>
        </w:rPr>
        <w:t>Образовательная деятельность учреждения в отчетный период 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ab/>
        <w:t>Содержание реализуемых общеразвивающих программ было приведено в соответствие с основными положениями Федерального закона «Об образовании в Российской Федерации» от 29.12.2012г. №273-ФЗ и Порядком организации и осуществления образовательной деятельности по дополнительным общеобразовательным программам от 29 августа 2013г. №1008.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ab/>
        <w:t>Содержание реализуемых общеразвивающих программ ежегодно обновляется в соответствии с действующим законодательством.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ab/>
        <w:t>Исходя из требований, образовательная деятельность по общеразвивающим программам направлена на: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формирование и развитие творческих способностей;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lastRenderedPageBreak/>
        <w:t>формирование культуры здорового и безопасного образа жизни, укрепление здоровья учащихся: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профессиональную ориентацию учащихся;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социализацию и адаптацию учащихся к жизни в обществе;</w:t>
      </w:r>
    </w:p>
    <w:p w:rsidR="00493CEF" w:rsidRPr="00675114" w:rsidRDefault="00493CEF" w:rsidP="000D78B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формирование общей культуры учащихся.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Педагоги дополнительного образования разрабатывают программы, стремясь создать условия для развития творческой активности детей, реализуя при этом собственный профессиональный и личностный потенциал.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Образовательный потенциал программ отличается широким спектром возможностей для выбора ребенком своего пути обучения, творческого развития.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Именно поэтому в арсенале педагогических технологий, в копилке педагогического опыта Центра находят свое отражение те направления и общеразвивающие программы, которые способствуют дальнейшему совершенствованию образовательного процесса, создают условия для гармоничного развития личности и реализации ее творческой активности.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В отчетный период осуществлялась реализация 20 дополнительных программ по пяти направленностям: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4271"/>
        <w:gridCol w:w="2693"/>
        <w:gridCol w:w="2659"/>
      </w:tblGrid>
      <w:tr w:rsidR="00493CEF" w:rsidRPr="00675114" w:rsidTr="00493CEF">
        <w:tc>
          <w:tcPr>
            <w:tcW w:w="515" w:type="dxa"/>
            <w:vMerge w:val="restart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1" w:type="dxa"/>
            <w:vMerge w:val="restart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Направленность общеразвивающих программ</w:t>
            </w:r>
          </w:p>
        </w:tc>
        <w:tc>
          <w:tcPr>
            <w:tcW w:w="5352" w:type="dxa"/>
            <w:gridSpan w:val="2"/>
            <w:vAlign w:val="center"/>
          </w:tcPr>
          <w:p w:rsidR="00493CEF" w:rsidRPr="00675114" w:rsidRDefault="00493CEF" w:rsidP="0038023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93CEF" w:rsidRPr="00675114" w:rsidTr="00493CEF">
        <w:tc>
          <w:tcPr>
            <w:tcW w:w="515" w:type="dxa"/>
            <w:vMerge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Число общеразвивающих программ</w:t>
            </w:r>
          </w:p>
        </w:tc>
        <w:tc>
          <w:tcPr>
            <w:tcW w:w="2659" w:type="dxa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493CEF" w:rsidRPr="00675114" w:rsidTr="00493CEF">
        <w:tc>
          <w:tcPr>
            <w:tcW w:w="515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693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3CEF" w:rsidRPr="00675114" w:rsidTr="00493CEF">
        <w:tc>
          <w:tcPr>
            <w:tcW w:w="515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1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93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EF" w:rsidRPr="00675114" w:rsidTr="00493CEF">
        <w:tc>
          <w:tcPr>
            <w:tcW w:w="515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1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93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3CEF" w:rsidRPr="00675114" w:rsidTr="00493CEF">
        <w:tc>
          <w:tcPr>
            <w:tcW w:w="515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1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693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CEF" w:rsidRPr="00675114" w:rsidTr="00493CEF">
        <w:tc>
          <w:tcPr>
            <w:tcW w:w="515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93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93CEF" w:rsidRPr="00F82C3B" w:rsidRDefault="00493CEF" w:rsidP="00493CEF">
      <w:pPr>
        <w:ind w:firstLine="708"/>
        <w:jc w:val="both"/>
        <w:rPr>
          <w:rFonts w:ascii="Times New Roman" w:hAnsi="Times New Roman"/>
        </w:rPr>
      </w:pPr>
    </w:p>
    <w:p w:rsidR="00493CEF" w:rsidRPr="00F82C3B" w:rsidRDefault="00493CEF" w:rsidP="00493CEF">
      <w:pPr>
        <w:ind w:firstLine="708"/>
        <w:jc w:val="center"/>
        <w:rPr>
          <w:rFonts w:ascii="Times New Roman" w:hAnsi="Times New Roman"/>
        </w:rPr>
      </w:pPr>
      <w:r w:rsidRPr="00F82C3B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2027DF7" wp14:editId="24A74D64">
            <wp:extent cx="4876800" cy="24003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CEF" w:rsidRPr="00675114" w:rsidRDefault="00493CEF" w:rsidP="00493CEF">
      <w:pPr>
        <w:jc w:val="center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Перечень реализуемых программ в отчетный период: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4677"/>
      </w:tblGrid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Название 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493CEF" w:rsidRPr="00675114" w:rsidTr="00493C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«Школа юного экскурсовода»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4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</w:t>
            </w:r>
            <w:proofErr w:type="spellStart"/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Фототурист</w:t>
            </w:r>
            <w:proofErr w:type="spellEnd"/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 год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«Юный краевед-дизайнер»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493CEF" w:rsidRPr="00675114" w:rsidTr="00493C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«Мой друг - компьютер»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493CEF" w:rsidRPr="00675114" w:rsidTr="00493C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5114">
              <w:rPr>
                <w:rFonts w:ascii="Times New Roman" w:hAnsi="Times New Roman"/>
                <w:sz w:val="24"/>
                <w:szCs w:val="24"/>
              </w:rPr>
              <w:t>Пилигримовцы</w:t>
            </w:r>
            <w:proofErr w:type="spellEnd"/>
            <w:r w:rsidRPr="00675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«Азбука журналистики»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493CEF" w:rsidRPr="00675114" w:rsidTr="00493CEF">
        <w:trPr>
          <w:trHeight w:val="1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«Мастерская досуга»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  <w:proofErr w:type="spellStart"/>
            <w:r w:rsidRPr="00675114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675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«Английский язык – окно в мир»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«На позитиве»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3 месяца</w:t>
            </w:r>
          </w:p>
        </w:tc>
      </w:tr>
      <w:tr w:rsidR="00493CEF" w:rsidRPr="00675114" w:rsidTr="00493C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«В движении к гармонии»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493CEF" w:rsidRPr="00675114" w:rsidTr="00493CEF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«Волшебный мир танца»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493CEF" w:rsidRPr="00675114" w:rsidTr="00493CEF">
        <w:trPr>
          <w:trHeight w:val="2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«Мир танца: начало пути»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«</w:t>
            </w:r>
            <w:proofErr w:type="spellStart"/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Домисолька</w:t>
            </w:r>
            <w:proofErr w:type="spellEnd"/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2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«Палитра детских голосов»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rPr>
          <w:trHeight w:val="1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75114">
              <w:rPr>
                <w:rFonts w:ascii="Times New Roman" w:hAnsi="Times New Roman"/>
                <w:sz w:val="24"/>
                <w:szCs w:val="24"/>
              </w:rPr>
              <w:t>Самарянка</w:t>
            </w:r>
            <w:proofErr w:type="spellEnd"/>
            <w:r w:rsidRPr="00675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493CEF" w:rsidRPr="00675114" w:rsidTr="00493C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493CEF" w:rsidRPr="00675114" w:rsidTr="00493C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«Туризм и ОФП»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Реализуемые программы являются модифицированными и предусматривают выполнение обучающих, развивающих и воспитательных функций.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 xml:space="preserve">Все дополнительные </w:t>
      </w:r>
      <w:proofErr w:type="spellStart"/>
      <w:r w:rsidRPr="00675114">
        <w:rPr>
          <w:rFonts w:ascii="Times New Roman" w:hAnsi="Times New Roman"/>
          <w:sz w:val="24"/>
          <w:szCs w:val="24"/>
        </w:rPr>
        <w:t>общеразвиающие</w:t>
      </w:r>
      <w:proofErr w:type="spellEnd"/>
      <w:r w:rsidRPr="00675114">
        <w:rPr>
          <w:rFonts w:ascii="Times New Roman" w:hAnsi="Times New Roman"/>
          <w:sz w:val="24"/>
          <w:szCs w:val="24"/>
        </w:rPr>
        <w:t xml:space="preserve"> программы включают цели и задачи обучения, теоретический и практический материал по разделам, темам и годам (этапам) обучения, используемые формы, методы и средства обучения, требования к промежуточной и итоговой подготовке учащихся, систему диагностики, отслеживания и оценки качества результатов образовательной деятельности.</w:t>
      </w:r>
    </w:p>
    <w:p w:rsidR="00493CEF" w:rsidRPr="00675114" w:rsidRDefault="00493CEF" w:rsidP="00493CE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Срок реализации общеразвивающих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226"/>
      </w:tblGrid>
      <w:tr w:rsidR="00493CEF" w:rsidRPr="00675114" w:rsidTr="00493CEF">
        <w:tc>
          <w:tcPr>
            <w:tcW w:w="3652" w:type="dxa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Количество общеразвивающих программ</w:t>
            </w:r>
          </w:p>
        </w:tc>
        <w:tc>
          <w:tcPr>
            <w:tcW w:w="3226" w:type="dxa"/>
            <w:vAlign w:val="center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493CEF" w:rsidRPr="00675114" w:rsidTr="00493CEF">
        <w:tc>
          <w:tcPr>
            <w:tcW w:w="3652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3260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CEF" w:rsidRPr="00675114" w:rsidTr="00493CEF">
        <w:tc>
          <w:tcPr>
            <w:tcW w:w="3652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260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CEF" w:rsidRPr="00675114" w:rsidTr="00493CEF">
        <w:tc>
          <w:tcPr>
            <w:tcW w:w="3652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260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eastAsia="Calibri" w:hAnsi="Times New Roman"/>
                <w:b/>
                <w:kern w:val="16"/>
                <w:sz w:val="24"/>
                <w:szCs w:val="24"/>
              </w:rPr>
            </w:pPr>
            <w:r w:rsidRPr="00675114">
              <w:rPr>
                <w:rFonts w:ascii="Times New Roman" w:eastAsia="Calibri" w:hAnsi="Times New Roman"/>
                <w:kern w:val="16"/>
                <w:sz w:val="24"/>
                <w:szCs w:val="24"/>
              </w:rPr>
              <w:t>15</w:t>
            </w:r>
          </w:p>
        </w:tc>
      </w:tr>
      <w:tr w:rsidR="00493CEF" w:rsidRPr="00675114" w:rsidTr="00493CEF">
        <w:tc>
          <w:tcPr>
            <w:tcW w:w="3652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3260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93CEF" w:rsidRPr="00675114" w:rsidTr="00493CEF">
        <w:trPr>
          <w:trHeight w:val="267"/>
        </w:trPr>
        <w:tc>
          <w:tcPr>
            <w:tcW w:w="3652" w:type="dxa"/>
          </w:tcPr>
          <w:p w:rsidR="00493CEF" w:rsidRPr="0067511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 года и более</w:t>
            </w:r>
          </w:p>
        </w:tc>
        <w:tc>
          <w:tcPr>
            <w:tcW w:w="3260" w:type="dxa"/>
          </w:tcPr>
          <w:p w:rsidR="00493CEF" w:rsidRPr="0067511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493CEF" w:rsidRPr="00675114" w:rsidRDefault="00493CEF" w:rsidP="00493CEF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93CEF" w:rsidRPr="00675114" w:rsidRDefault="00493CEF" w:rsidP="00493CE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3CEF" w:rsidRPr="00675114" w:rsidRDefault="00493CEF" w:rsidP="00493CE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150B4F1" wp14:editId="503A638E">
            <wp:extent cx="4848225" cy="2771775"/>
            <wp:effectExtent l="3810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Численность обучающихся за последние 3 года увеличилась. Возросло количество детей подросткового возраста. Увеличилось количество программ со сроком реализации более одного года.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Каждая из общеразвивающих программ Центра способствует достижению ребенком определенного уровня образованности: от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Следует отметить, что в отчетный период на учебных занятиях групп при реализации программ педагогами Центра используются элементы современных образовательных технологий (игровых, информационных, метод проектов),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учащихся,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материально-технической базы.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Полнота реализации общеразвивающих программ к контрольной точке отчетного периода составляет 90-100%.</w:t>
      </w:r>
    </w:p>
    <w:p w:rsidR="00493CEF" w:rsidRPr="00675114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75114">
        <w:rPr>
          <w:rFonts w:ascii="Times New Roman" w:hAnsi="Times New Roman"/>
          <w:sz w:val="24"/>
          <w:szCs w:val="24"/>
          <w:u w:val="single"/>
        </w:rPr>
        <w:t>Достоинства реализуемых программ: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каждая программа обеспечивает единство обучения, воспитания и развития;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широкий спектр программ позволяет удовлетворить запросы детей и их родителей, что предоставляет ребенку свободный выбор видов и сфер деятельности;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lastRenderedPageBreak/>
        <w:t>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программы ориентированы на личностные интересы, потребности, способности ребенка;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114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675114">
        <w:rPr>
          <w:rFonts w:ascii="Times New Roman" w:hAnsi="Times New Roman"/>
          <w:sz w:val="24"/>
          <w:szCs w:val="24"/>
        </w:rPr>
        <w:t xml:space="preserve"> программ позволяет учащемуся двигаться от прочного знакомства с предметом к выполнению более сложных заданий, к творческой и проектной деятельности;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программы дают педагогам проявить творчество и индивидуальность;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программы предполагают разнообразие форм организации образовательного процесса;</w:t>
      </w:r>
    </w:p>
    <w:p w:rsidR="00493CEF" w:rsidRPr="00675114" w:rsidRDefault="00493CEF" w:rsidP="000D78B9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 xml:space="preserve">программы предусматривают индивидуальный и дифференцированный подход в обучении учащихся. 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Выводы:</w:t>
      </w:r>
    </w:p>
    <w:p w:rsidR="00493CEF" w:rsidRPr="00675114" w:rsidRDefault="00493CEF" w:rsidP="000D78B9">
      <w:pPr>
        <w:pStyle w:val="a3"/>
        <w:numPr>
          <w:ilvl w:val="0"/>
          <w:numId w:val="36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:rsidR="00493CEF" w:rsidRPr="00675114" w:rsidRDefault="00493CEF" w:rsidP="000D78B9">
      <w:pPr>
        <w:pStyle w:val="a3"/>
        <w:numPr>
          <w:ilvl w:val="0"/>
          <w:numId w:val="36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программы утверждены методическим советом Центра и соответствуют программе деятельности учреждения.</w:t>
      </w:r>
    </w:p>
    <w:p w:rsidR="00493CEF" w:rsidRPr="00675114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В целом Образовательная программа учреждения отражает содержательное многообразие реализуемых дополнительных общеразвивающих программ, позволяет в основном удовлетворить образовательные потребности детей, запросы родителей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ab/>
        <w:t>Подробнее ознакомиться с программами можно на сайте Учреждения.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Основные выводы по 3 разделу:</w:t>
      </w:r>
    </w:p>
    <w:p w:rsidR="00493CEF" w:rsidRPr="00675114" w:rsidRDefault="00493CEF" w:rsidP="000D78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В учреждении эффективно организован образовательный процесс;</w:t>
      </w:r>
    </w:p>
    <w:p w:rsidR="00493CEF" w:rsidRPr="00675114" w:rsidRDefault="00493CEF" w:rsidP="000D78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Наблюдается высокий спрос на предоставляемые дополнительные образовательные услуги;</w:t>
      </w:r>
    </w:p>
    <w:p w:rsidR="00493CEF" w:rsidRPr="00675114" w:rsidRDefault="00493CEF" w:rsidP="000D78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За счет осуществления деятельности, как в собственных помещениях, так и на базе других учреждений обеспечивается доступность дополнительных образовательных услуг;</w:t>
      </w:r>
    </w:p>
    <w:p w:rsidR="00493CEF" w:rsidRPr="00675114" w:rsidRDefault="00493CEF" w:rsidP="000D78B9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Наблюдается высокая степень сохранности контингента обучающихся.</w:t>
      </w:r>
    </w:p>
    <w:p w:rsidR="00493CEF" w:rsidRPr="00675114" w:rsidRDefault="00493CEF" w:rsidP="00493C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5114">
        <w:rPr>
          <w:rFonts w:ascii="Times New Roman" w:hAnsi="Times New Roman"/>
          <w:b/>
          <w:sz w:val="24"/>
          <w:szCs w:val="24"/>
        </w:rPr>
        <w:t>Рекомендации:</w:t>
      </w:r>
    </w:p>
    <w:p w:rsidR="00493CEF" w:rsidRPr="00675114" w:rsidRDefault="00493CEF" w:rsidP="000D78B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t>Принимать меры по созданию условий для обучения в учреждении обучающихся с ограниченными возможностями здоровья, детей, находящихся в трудной жизненной ситуации, детей, состоящих на учете в Комиссии по делам несовершеннолетних и защите их прав;</w:t>
      </w:r>
    </w:p>
    <w:p w:rsidR="00493CEF" w:rsidRPr="00675114" w:rsidRDefault="00493CEF" w:rsidP="000D78B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114">
        <w:rPr>
          <w:rFonts w:ascii="Times New Roman" w:hAnsi="Times New Roman"/>
          <w:sz w:val="24"/>
          <w:szCs w:val="24"/>
        </w:rPr>
        <w:lastRenderedPageBreak/>
        <w:t>Продолжить работу по совершенствованию утвержденных дополнительных общеразвивающих программ и учебных планов.</w:t>
      </w:r>
    </w:p>
    <w:p w:rsidR="00493CEF" w:rsidRPr="00761747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747">
        <w:rPr>
          <w:rFonts w:ascii="Times New Roman" w:hAnsi="Times New Roman"/>
          <w:b/>
          <w:sz w:val="24"/>
          <w:szCs w:val="24"/>
        </w:rPr>
        <w:t>Оценка содержания и качества подготовки обучающихся</w:t>
      </w:r>
    </w:p>
    <w:p w:rsidR="00493CEF" w:rsidRPr="00761747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Оценка содержания и качества подготовки обучающихся осуществляется путем проведения:</w:t>
      </w:r>
    </w:p>
    <w:p w:rsidR="00493CEF" w:rsidRPr="000A19B3" w:rsidRDefault="00493CEF" w:rsidP="000D78B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экспертизы дополнительных общеобразовательных программ, предшествующей их рассмотрению Методическим советом Учреждения и утверждению распорядительным актом директора Учреждения;</w:t>
      </w:r>
    </w:p>
    <w:p w:rsidR="00493CEF" w:rsidRPr="000A19B3" w:rsidRDefault="00493CEF" w:rsidP="000D78B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Контрольно-инспекционных мероприятий в соответствии с Планом внутреннего контроля  и управления образовательным процессом;</w:t>
      </w:r>
    </w:p>
    <w:p w:rsidR="00493CEF" w:rsidRPr="000A19B3" w:rsidRDefault="00493CEF" w:rsidP="000D78B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Мониторинга достижений обучающихся;</w:t>
      </w:r>
    </w:p>
    <w:p w:rsidR="00493CEF" w:rsidRPr="000A19B3" w:rsidRDefault="00493CEF" w:rsidP="000D78B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Итоговой аттестации обучающихся в конце учебного года.</w:t>
      </w:r>
    </w:p>
    <w:p w:rsidR="00493CEF" w:rsidRPr="00761747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Целью аттестации является определение уровня усвоения образовательных программ обучающимися.</w:t>
      </w:r>
    </w:p>
    <w:p w:rsidR="00493CEF" w:rsidRPr="00761747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Задачи аттестации: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определение уровня теоретической подготовки обучающихся в конкретной образовательной области;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 xml:space="preserve">выявление степени </w:t>
      </w:r>
      <w:proofErr w:type="spellStart"/>
      <w:r w:rsidRPr="000A19B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A19B3">
        <w:rPr>
          <w:rFonts w:ascii="Times New Roman" w:hAnsi="Times New Roman"/>
          <w:sz w:val="24"/>
          <w:szCs w:val="24"/>
        </w:rPr>
        <w:t xml:space="preserve"> практических умений и навыков у обучающихся в определенном виде деятельности;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определение уровня развития творческих способностей обучающихся;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определение уровня развития ключевых компетентностей обучающихся;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соответствие прогнозируемых и реальных результатов реализации образовательных программ;</w:t>
      </w:r>
    </w:p>
    <w:p w:rsidR="00493CEF" w:rsidRPr="000A19B3" w:rsidRDefault="00493CEF" w:rsidP="000D78B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19B3">
        <w:rPr>
          <w:rFonts w:ascii="Times New Roman" w:hAnsi="Times New Roman"/>
          <w:sz w:val="24"/>
          <w:szCs w:val="24"/>
        </w:rPr>
        <w:t>внесение необходимых корректив в содержание и методику образовательной деятельности.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Аттестация обучающихся проводится три раза в год в форме, предусмотренной дополнительной образовательной программой. Формы проведения аттестации устанавливаются в соответствии со спецификой реализации образовательных программ объединений дополнительного образования и определяются в каждой программе индивидуально.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промежуточной и итоговой аттестации уровень освоения учащимися Центра дополнительных общеразвивающих программ в 2017 году по соответствующим направленностям 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1929"/>
        <w:gridCol w:w="1622"/>
        <w:gridCol w:w="1684"/>
        <w:gridCol w:w="1793"/>
        <w:gridCol w:w="1768"/>
      </w:tblGrid>
      <w:tr w:rsidR="00493CEF" w:rsidRPr="00D45B1E" w:rsidTr="00493CEF">
        <w:tc>
          <w:tcPr>
            <w:tcW w:w="10138" w:type="dxa"/>
            <w:gridSpan w:val="6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Направленность объединений</w:t>
            </w:r>
          </w:p>
        </w:tc>
      </w:tr>
      <w:tr w:rsidR="00493CEF" w:rsidRPr="00D45B1E" w:rsidTr="00493CEF"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7511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</w:tr>
      <w:tr w:rsidR="00493CEF" w:rsidRPr="00D45B1E" w:rsidTr="00493CEF"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72,1%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493CEF" w:rsidRPr="00D45B1E" w:rsidTr="00493CEF"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27,9%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16.3%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493CEF" w:rsidRPr="00D45B1E" w:rsidTr="00493CEF"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89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3CEF" w:rsidRPr="00675114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1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Анализ результатов итоговой аттестации свидетельствует о качестве подготовки учащихся как в основном выше среднего. Высокий результат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показали 63,8% обучающихся Центра, средний результат – 36,2%.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Положительное влияние оказали повышение уровня мотивации педагогов в результатах своего педагогического труда, более четкая организация работы методической службы по развитию профессиональной компетентности и методического мастерства педагогов, деятельность администрации по улучшению условий осуществления образовательного процесса, повышения его методической оснащенности, более широкого использования педагогами в образовательной практике информационных технологий, метода проектов, дифференцированного и индивидуального подходов к работе с одаренными детьми и нуждающимися в педагогической поддержке. </w:t>
      </w:r>
    </w:p>
    <w:p w:rsidR="00493CEF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80">
        <w:rPr>
          <w:rFonts w:ascii="Times New Roman" w:hAnsi="Times New Roman"/>
          <w:b/>
          <w:sz w:val="24"/>
          <w:szCs w:val="24"/>
        </w:rPr>
        <w:t xml:space="preserve">Сравнительная </w:t>
      </w:r>
      <w:r>
        <w:rPr>
          <w:rFonts w:ascii="Times New Roman" w:hAnsi="Times New Roman"/>
          <w:b/>
          <w:sz w:val="24"/>
          <w:szCs w:val="24"/>
        </w:rPr>
        <w:t xml:space="preserve">диаграмма качества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уча</w:t>
      </w:r>
      <w:r w:rsidRPr="00292780">
        <w:rPr>
          <w:rFonts w:ascii="Times New Roman" w:hAnsi="Times New Roman"/>
          <w:b/>
          <w:sz w:val="24"/>
          <w:szCs w:val="24"/>
        </w:rPr>
        <w:t>щихся</w:t>
      </w:r>
    </w:p>
    <w:p w:rsidR="00493CEF" w:rsidRDefault="000D78B9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1061720</wp:posOffset>
                </wp:positionV>
                <wp:extent cx="1933575" cy="276225"/>
                <wp:effectExtent l="0" t="0" r="28575" b="28575"/>
                <wp:wrapNone/>
                <wp:docPr id="1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50" w:rsidRPr="00EC76EC" w:rsidRDefault="000C2850" w:rsidP="00493CE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C76E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Уровень </w:t>
                            </w:r>
                            <w:proofErr w:type="spellStart"/>
                            <w:r w:rsidRPr="00EC76E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обученности</w:t>
                            </w:r>
                            <w:proofErr w:type="spellEnd"/>
                            <w:r w:rsidRPr="00EC76E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9.55pt;margin-top:83.6pt;width:15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ilQAIAAEoEAAAOAAAAZHJzL2Uyb0RvYy54bWysVM2O0zAQviPxDpbvNG233W6jpqulSxHS&#10;8iMtPIDjOImF7Qm226TcuPMKvAMHDtx4he4bMXa6pezeEDlYns74m5lvvunistOKbIV1EkxGR4Mh&#10;JcJwKKSpMvrh/frZBSXOM1MwBUZkdCccvVw+fbJom1SMoQZVCEsQxLi0bTJae9+kSeJ4LTRzA2iE&#10;QWcJVjOPpq2SwrIW0bVKxsPhedKCLRoLXDiHv173TrqM+GUpuH9blk54ojKKtfl42njm4UyWC5ZW&#10;ljW15Icy2D9UoZk0mPQIdc08IxsrH0FpyS04KP2Ag06gLCUXsQfsZjR80M1tzRoRe0FyXHOkyf0/&#10;WP5m+84SWeDsRpQYpnFG+2/77/sf+1/7n3df7r6SUSCpbVyKsbcNRvvuOXT4IDbsmhvgHx0xsKqZ&#10;qcSVtdDWghVYZHyZnDztcVwAydvXUGAytvEQgbrS6sAgckIQHYe1Ow5IdJ7wkHJ+djadTSnh6BvP&#10;zsfjaSguYen968Y6/1KAJuGSUYsCiOhse+N8H3ofEpI5ULJYS6WiYat8pSzZMhTLOn4H9L/ClCFt&#10;RudTzP0YIuhWHEHyqqfgQSItPYpeSZ3Ri2H4ehkG1l6YIkrSM6n6OzanDPYYaAzM9Rz6Lu8OY8mh&#10;2CGhFnpx4zLipQb7mZIWhZ1R92nDrKBEvTI4lPloMgmbEI3JdDZGw5568lMPMxyhMuop6a8rH7cn&#10;dG7gCodXyshrKK+v5FArCjZO5rBcYSNO7Rj15y9g+RsAAP//AwBQSwMEFAAGAAgAAAAhAFOU3JDh&#10;AAAADAEAAA8AAABkcnMvZG93bnJldi54bWxMj8FOwzAQRO9I/QdrkbhROwElbYhTIRC9IURatRyd&#10;eEmixusodtvA1+Oe6HE1TzNv89VkenbC0XWWJERzAQyptrqjRsJ283a/AOa8Iq16SyjhBx2sitlN&#10;rjJtz/SJp9I3LJSQy5SE1vsh49zVLRrl5nZACtm3HY3y4Rwbrkd1DuWm57EQCTeqo7DQqgFfWqwP&#10;5dFIcLVIdh+P5W5f8TX+LrV+/Vq/S3l3Oz0/AfM4+X8YLvpBHYrgVNkjacd6CWm6jAIagiSNgV0I&#10;sXhIgFUS4kikwIucXz9R/AEAAP//AwBQSwECLQAUAAYACAAAACEAtoM4kv4AAADhAQAAEwAAAAAA&#10;AAAAAAAAAAAAAAAAW0NvbnRlbnRfVHlwZXNdLnhtbFBLAQItABQABgAIAAAAIQA4/SH/1gAAAJQB&#10;AAALAAAAAAAAAAAAAAAAAC8BAABfcmVscy8ucmVsc1BLAQItABQABgAIAAAAIQCJUlilQAIAAEoE&#10;AAAOAAAAAAAAAAAAAAAAAC4CAABkcnMvZTJvRG9jLnhtbFBLAQItABQABgAIAAAAIQBTlNyQ4QAA&#10;AAwBAAAPAAAAAAAAAAAAAAAAAJoEAABkcnMvZG93bnJldi54bWxQSwUGAAAAAAQABADzAAAAqAUA&#10;AAAA&#10;" strokecolor="white [3212]">
                <v:textbox>
                  <w:txbxContent>
                    <w:p w:rsidR="000C2850" w:rsidRPr="00EC76EC" w:rsidRDefault="000C2850" w:rsidP="00493CE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C76E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Уровень </w:t>
                      </w:r>
                      <w:proofErr w:type="spellStart"/>
                      <w:r w:rsidRPr="00EC76EC">
                        <w:rPr>
                          <w:rFonts w:ascii="Times New Roman" w:hAnsi="Times New Roman"/>
                          <w:b/>
                          <w:sz w:val="24"/>
                        </w:rPr>
                        <w:t>обученности</w:t>
                      </w:r>
                      <w:proofErr w:type="spellEnd"/>
                      <w:r w:rsidRPr="00EC76E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3404870</wp:posOffset>
                </wp:positionV>
                <wp:extent cx="1428750" cy="2476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50" w:rsidRPr="00EC76EC" w:rsidRDefault="000C2850" w:rsidP="00493CE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C76E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Направленности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3.05pt;margin-top:268.1pt;width:112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oPQwIAAFIEAAAOAAAAZHJzL2Uyb0RvYy54bWysVM2O0zAQviPxDpbvNGlot92o6WrpUoS0&#10;/EgLD+A4TmLheILtNik37rwC78CBAzdeoftGjJ1ut7vcED5YM5nxNzPfzGRx0TeKbIWxEnRGx6OY&#10;EqE5FFJXGf34Yf1sTol1TBdMgRYZ3QlLL5ZPnyy6NhUJ1KAKYQiCaJt2bUZr59o0iiyvRcPsCFqh&#10;0ViCaZhD1VRRYViH6I2Kkjg+izowRWuAC2vx69VgpMuAX5aCu3dlaYUjKqOYmwu3CXfu72i5YGll&#10;WFtLfkiD/UMWDZMagx6hrphjZGPkX1CN5AYslG7EoYmgLCUXoQasZhw/quamZq0ItSA5tj3SZP8f&#10;LH+7fW+ILDL6PJ5RolmDTdp/3//Y/9z/3v+6/Xr7jSSepa61KTrftOju+hfQY7dDxba9Bv7JEg2r&#10;mulKXBoDXS1YgVmO/cvo5OmAYz1I3r2BAoOxjYMA1Jem8RQiKQTRsVu7Y4dE7wj3ISfJfDZFE0db&#10;MpmdoexDsPTudWuseyWgIV7IqMEJCOhse23d4Hrn4oNZULJYS6WCYqp8pQzZMpyWdTgH9AduSpMu&#10;o+fTZDoQ8ADCD644guTVQMGjQI10OPVKNhmdx/74MCz1rL3URZAdk2qQsTilDzR65gYOXZ/3oW8h&#10;gKc4h2KHvBoYhhyXEoUazBdKOhzwjNrPG2YEJeq1xt6cjycTvxFBmUxnCSrm1JKfWpjmCJVRR8kg&#10;rlzYIp+2hkvsYSkDvfeZHFLGwQ0NOiyZ34xTPXjd/wqWfwAAAP//AwBQSwMEFAAGAAgAAAAhAHb1&#10;PBvgAAAACwEAAA8AAABkcnMvZG93bnJldi54bWxMj8FOwzAMhu9IvENkJG4sbcfCKE0nBGI3hCho&#10;cEwb01Y0TtVkW+HpMSc4+ven35+LzewGccAp9J40pIsEBFLjbU+thteXh4s1iBANWTN4Qg1fGGBT&#10;np4UJrf+SM94qGIruIRCbjR0MY65lKHp0Jmw8CMS7z785EzkcWqlncyRy90gsyRR0pme+EJnRrzr&#10;sPms9k5DaBK1e7qsdm+13OL3tbX379tHrc/P5tsbEBHn+AfDrz6rQ8lOtd+TDWLQsFyrlFENq6XK&#10;QDCh0pSTmpOrVQayLOT/H8ofAAAA//8DAFBLAQItABQABgAIAAAAIQC2gziS/gAAAOEBAAATAAAA&#10;AAAAAAAAAAAAAAAAAABbQ29udGVudF9UeXBlc10ueG1sUEsBAi0AFAAGAAgAAAAhADj9If/WAAAA&#10;lAEAAAsAAAAAAAAAAAAAAAAALwEAAF9yZWxzLy5yZWxzUEsBAi0AFAAGAAgAAAAhAET5ag9DAgAA&#10;UgQAAA4AAAAAAAAAAAAAAAAALgIAAGRycy9lMm9Eb2MueG1sUEsBAi0AFAAGAAgAAAAhAHb1PBvg&#10;AAAACwEAAA8AAAAAAAAAAAAAAAAAnQQAAGRycy9kb3ducmV2LnhtbFBLBQYAAAAABAAEAPMAAACq&#10;BQAAAAA=&#10;" strokecolor="white [3212]">
                <v:textbox>
                  <w:txbxContent>
                    <w:p w:rsidR="000C2850" w:rsidRPr="00EC76EC" w:rsidRDefault="000C2850" w:rsidP="00493CE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C76EC">
                        <w:rPr>
                          <w:rFonts w:ascii="Times New Roman" w:hAnsi="Times New Roman"/>
                          <w:b/>
                          <w:sz w:val="24"/>
                        </w:rPr>
                        <w:t>Направленности</w:t>
                      </w:r>
                    </w:p>
                  </w:txbxContent>
                </v:textbox>
              </v:shape>
            </w:pict>
          </mc:Fallback>
        </mc:AlternateContent>
      </w:r>
      <w:r w:rsidR="00493C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B0A2EE7" wp14:editId="00B6387A">
            <wp:extent cx="6381750" cy="3543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3CEF" w:rsidRPr="00292780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прошлым учебным годом наблюдается более успешное обучение детей в объединениях физкультурно-спортивной, социально-педагогической направленностей. Сохраняется стабильный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в объединениях художественной, туристско-краеведческой направленностей. </w:t>
      </w:r>
      <w:r w:rsidRPr="003B7313">
        <w:rPr>
          <w:rFonts w:ascii="Times New Roman" w:hAnsi="Times New Roman"/>
          <w:sz w:val="24"/>
          <w:szCs w:val="24"/>
        </w:rPr>
        <w:t xml:space="preserve">Наблюдается высокий уровень </w:t>
      </w:r>
      <w:proofErr w:type="spellStart"/>
      <w:r w:rsidRPr="003B731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B7313">
        <w:rPr>
          <w:rFonts w:ascii="Times New Roman" w:hAnsi="Times New Roman"/>
          <w:sz w:val="24"/>
          <w:szCs w:val="24"/>
        </w:rPr>
        <w:t xml:space="preserve"> в объедине</w:t>
      </w:r>
      <w:r w:rsidR="00380236">
        <w:rPr>
          <w:rFonts w:ascii="Times New Roman" w:hAnsi="Times New Roman"/>
          <w:sz w:val="24"/>
          <w:szCs w:val="24"/>
        </w:rPr>
        <w:t>ниях технической направленности</w:t>
      </w:r>
      <w:r w:rsidRPr="003B7313">
        <w:rPr>
          <w:rFonts w:ascii="Times New Roman" w:hAnsi="Times New Roman"/>
          <w:sz w:val="24"/>
          <w:szCs w:val="24"/>
        </w:rPr>
        <w:t>.</w:t>
      </w: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в целом, сравнительный анализ итогов промежуточной и итоговой аттестации учащихся Центра свидетельствует о стабильном характере качества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и характеризуются как в основном выше среднего.</w:t>
      </w:r>
    </w:p>
    <w:p w:rsidR="00493CEF" w:rsidRPr="00352A49" w:rsidRDefault="00493CEF" w:rsidP="00493C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 </w:t>
      </w:r>
      <w:r w:rsidRPr="00352A49">
        <w:rPr>
          <w:rFonts w:ascii="Times New Roman" w:hAnsi="Times New Roman" w:cs="Times New Roman"/>
          <w:b/>
          <w:sz w:val="24"/>
          <w:szCs w:val="24"/>
        </w:rPr>
        <w:t>Достижения обучающихся.</w:t>
      </w:r>
    </w:p>
    <w:p w:rsidR="00493CEF" w:rsidRDefault="00493CEF" w:rsidP="00493CEF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3CEF" w:rsidRPr="00352A49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A49">
        <w:rPr>
          <w:sz w:val="24"/>
          <w:szCs w:val="24"/>
        </w:rPr>
        <w:tab/>
      </w:r>
      <w:r w:rsidRPr="00352A49">
        <w:rPr>
          <w:rFonts w:ascii="Times New Roman" w:hAnsi="Times New Roman"/>
          <w:sz w:val="24"/>
          <w:szCs w:val="24"/>
        </w:rPr>
        <w:t>Обучающиеся ДЮЦ «Пилигрим» – активные участники выставок, конкурсов, фестивалей различного уровня.</w:t>
      </w:r>
      <w:r w:rsidRPr="00352A49">
        <w:rPr>
          <w:sz w:val="24"/>
          <w:szCs w:val="24"/>
        </w:rPr>
        <w:t xml:space="preserve"> </w:t>
      </w:r>
      <w:r w:rsidRPr="00352A49">
        <w:rPr>
          <w:rFonts w:ascii="Times New Roman" w:hAnsi="Times New Roman"/>
          <w:sz w:val="24"/>
          <w:szCs w:val="24"/>
        </w:rPr>
        <w:t>Участие воспитанников в данных мероприятиях помогает им сравнить собственный результат освоения той или иной деятельности с достижениями других ребят. Несомненно, что каждый воспитанник благодаря таким мероприятиям поднимается на ступеньку выше в оценке своих сил и возможностей, получает неоценимый опыт, который обязательно пригодится в будущей взрослой жизни.</w:t>
      </w:r>
    </w:p>
    <w:p w:rsidR="00493CEF" w:rsidRPr="000823B9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Сводная таблица </w:t>
      </w:r>
      <w:r w:rsidRPr="000823B9">
        <w:rPr>
          <w:rFonts w:ascii="Times New Roman" w:hAnsi="Times New Roman"/>
          <w:b/>
          <w:bCs/>
          <w:sz w:val="24"/>
          <w:szCs w:val="24"/>
        </w:rPr>
        <w:t>достижени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0823B9">
        <w:rPr>
          <w:rFonts w:ascii="Times New Roman" w:hAnsi="Times New Roman"/>
          <w:b/>
          <w:bCs/>
          <w:sz w:val="24"/>
          <w:szCs w:val="24"/>
        </w:rPr>
        <w:t xml:space="preserve"> обучающихся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38023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5"/>
        <w:gridCol w:w="2415"/>
        <w:gridCol w:w="2414"/>
        <w:gridCol w:w="2254"/>
      </w:tblGrid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выставок, конкурсов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победителей и призеров</w:t>
            </w:r>
          </w:p>
        </w:tc>
      </w:tr>
      <w:tr w:rsidR="00493CEF" w:rsidRPr="00F92730" w:rsidTr="00493CEF">
        <w:trPr>
          <w:trHeight w:val="56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Областные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93CEF" w:rsidRPr="00F92730" w:rsidTr="00493CEF">
        <w:trPr>
          <w:trHeight w:val="48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CEF" w:rsidRDefault="00493CEF" w:rsidP="00493CEF">
            <w:pPr>
              <w:pStyle w:val="ad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</w:tbl>
    <w:p w:rsidR="00493CEF" w:rsidRDefault="00493CEF" w:rsidP="00493CEF">
      <w:pPr>
        <w:rPr>
          <w:szCs w:val="28"/>
        </w:rPr>
      </w:pPr>
    </w:p>
    <w:p w:rsidR="00493CEF" w:rsidRPr="00D55CC7" w:rsidRDefault="00493CEF" w:rsidP="00493C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5CC7">
        <w:rPr>
          <w:rFonts w:ascii="Times New Roman" w:hAnsi="Times New Roman"/>
          <w:b/>
          <w:i/>
          <w:sz w:val="24"/>
          <w:szCs w:val="24"/>
          <w:u w:val="single"/>
        </w:rPr>
        <w:t xml:space="preserve">Информация о результативности участия объединений в конкурсах, выставках, фестивалях за </w:t>
      </w:r>
      <w:r w:rsidR="00380236">
        <w:rPr>
          <w:rFonts w:ascii="Times New Roman" w:hAnsi="Times New Roman"/>
          <w:b/>
          <w:i/>
          <w:sz w:val="24"/>
          <w:szCs w:val="24"/>
          <w:u w:val="single"/>
        </w:rPr>
        <w:t>2017 год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представлена в приложении №2</w:t>
      </w:r>
    </w:p>
    <w:p w:rsidR="00493CEF" w:rsidRDefault="00493CEF" w:rsidP="00493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EF" w:rsidRPr="00D55CC7" w:rsidRDefault="00493CEF" w:rsidP="00493CE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CC7">
        <w:rPr>
          <w:rFonts w:ascii="Times New Roman" w:hAnsi="Times New Roman"/>
          <w:sz w:val="24"/>
          <w:szCs w:val="24"/>
        </w:rPr>
        <w:t>Почти по всем позициям наблюдается положительная динамика в активности и результативности участия учащихся в массовых мероприятиях различного уровня. Определенную позитивную роль в этом деле оказала более широкая возможность и доступность для педагогов и учащихся Центра в различных интернет-конкурсах.</w:t>
      </w:r>
    </w:p>
    <w:p w:rsidR="00493CEF" w:rsidRDefault="00493CEF" w:rsidP="00493CE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493CEF" w:rsidRPr="00210E75" w:rsidRDefault="00493CEF" w:rsidP="000D78B9">
      <w:pPr>
        <w:pStyle w:val="a3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0E75">
        <w:rPr>
          <w:rFonts w:ascii="Times New Roman" w:hAnsi="Times New Roman"/>
          <w:sz w:val="24"/>
          <w:szCs w:val="24"/>
        </w:rPr>
        <w:t xml:space="preserve">рослеживается положительная динамика в увеличении количества участников конкурсов разного уровня. Доля участников районных, областных, всероссийских, международных конкурсов и </w:t>
      </w:r>
      <w:r>
        <w:rPr>
          <w:rFonts w:ascii="Times New Roman" w:hAnsi="Times New Roman"/>
          <w:sz w:val="24"/>
          <w:szCs w:val="24"/>
        </w:rPr>
        <w:t>фестивалей среди обучающихся: 91%</w:t>
      </w:r>
      <w:r w:rsidRPr="00210E75">
        <w:rPr>
          <w:rFonts w:ascii="Times New Roman" w:hAnsi="Times New Roman"/>
          <w:sz w:val="24"/>
          <w:szCs w:val="24"/>
        </w:rPr>
        <w:t xml:space="preserve"> </w:t>
      </w:r>
    </w:p>
    <w:p w:rsidR="00493CEF" w:rsidRPr="00C74681" w:rsidRDefault="00493CEF" w:rsidP="000D78B9">
      <w:pPr>
        <w:pStyle w:val="a3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E75">
        <w:rPr>
          <w:rFonts w:ascii="Times New Roman" w:hAnsi="Times New Roman"/>
          <w:sz w:val="24"/>
          <w:szCs w:val="24"/>
        </w:rPr>
        <w:t xml:space="preserve">Доля победителей районных, областных, всероссийских, международных конкурсов и фестивалей среди обучающихся - </w:t>
      </w:r>
      <w:r>
        <w:rPr>
          <w:rFonts w:ascii="Times New Roman" w:hAnsi="Times New Roman"/>
          <w:sz w:val="24"/>
          <w:szCs w:val="24"/>
        </w:rPr>
        <w:t>60</w:t>
      </w:r>
      <w:r w:rsidRPr="00210E75">
        <w:rPr>
          <w:rFonts w:ascii="Times New Roman" w:hAnsi="Times New Roman"/>
          <w:sz w:val="24"/>
          <w:szCs w:val="24"/>
        </w:rPr>
        <w:t xml:space="preserve">%, значительно выше, чем в предыдущем учебном году. </w:t>
      </w:r>
    </w:p>
    <w:p w:rsidR="00706437" w:rsidRDefault="00706437" w:rsidP="00493CEF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6437" w:rsidRDefault="00706437" w:rsidP="00493CEF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3CEF" w:rsidRPr="00D55CC7" w:rsidRDefault="00493CEF" w:rsidP="00493CEF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5CC7">
        <w:rPr>
          <w:rFonts w:ascii="Times New Roman" w:hAnsi="Times New Roman"/>
          <w:b/>
          <w:sz w:val="24"/>
          <w:szCs w:val="24"/>
        </w:rPr>
        <w:lastRenderedPageBreak/>
        <w:t xml:space="preserve">Основные выводы по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55CC7">
        <w:rPr>
          <w:rFonts w:ascii="Times New Roman" w:hAnsi="Times New Roman"/>
          <w:b/>
          <w:sz w:val="24"/>
          <w:szCs w:val="24"/>
        </w:rPr>
        <w:t>разделу:</w:t>
      </w:r>
    </w:p>
    <w:p w:rsidR="00493CEF" w:rsidRPr="00D55CC7" w:rsidRDefault="00493CEF" w:rsidP="000D78B9">
      <w:pPr>
        <w:pStyle w:val="a3"/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CC7">
        <w:rPr>
          <w:rFonts w:ascii="Times New Roman" w:hAnsi="Times New Roman"/>
          <w:sz w:val="24"/>
          <w:szCs w:val="24"/>
        </w:rPr>
        <w:t>Содержание дополнительных общеразвивающих программ объединений дополнительного образования обеспечивает достижение целей и решение задач данных программ.</w:t>
      </w:r>
    </w:p>
    <w:p w:rsidR="00493CEF" w:rsidRDefault="00493CEF" w:rsidP="000D78B9">
      <w:pPr>
        <w:pStyle w:val="a3"/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 достижений обучающихся указывают на положительную динамику.</w:t>
      </w:r>
    </w:p>
    <w:p w:rsidR="00493CEF" w:rsidRDefault="00493CEF" w:rsidP="000D78B9">
      <w:pPr>
        <w:pStyle w:val="a3"/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дополнительных общеразвивающих программ близко к 100%.</w:t>
      </w:r>
    </w:p>
    <w:p w:rsidR="00493CEF" w:rsidRDefault="00493CEF" w:rsidP="000D78B9">
      <w:pPr>
        <w:pStyle w:val="a3"/>
        <w:numPr>
          <w:ilvl w:val="0"/>
          <w:numId w:val="4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подготовительный этап к проведению аттестационных мероприятий в конце учебного года.</w:t>
      </w:r>
    </w:p>
    <w:p w:rsidR="00493CEF" w:rsidRPr="00210E75" w:rsidRDefault="00493CEF" w:rsidP="00493CEF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 w:hanging="502"/>
        <w:jc w:val="both"/>
        <w:rPr>
          <w:rFonts w:ascii="Times New Roman" w:hAnsi="Times New Roman"/>
          <w:b/>
          <w:sz w:val="24"/>
          <w:szCs w:val="24"/>
        </w:rPr>
      </w:pPr>
      <w:r w:rsidRPr="00210E75">
        <w:rPr>
          <w:rFonts w:ascii="Times New Roman" w:hAnsi="Times New Roman"/>
          <w:b/>
          <w:sz w:val="24"/>
          <w:szCs w:val="24"/>
        </w:rPr>
        <w:t>Рекомендации:</w:t>
      </w:r>
    </w:p>
    <w:p w:rsidR="00493CEF" w:rsidRPr="00D638BA" w:rsidRDefault="00493CEF" w:rsidP="00493CEF">
      <w:pPr>
        <w:tabs>
          <w:tab w:val="left" w:pos="72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10E75">
        <w:rPr>
          <w:rFonts w:ascii="Times New Roman" w:hAnsi="Times New Roman"/>
          <w:sz w:val="24"/>
          <w:szCs w:val="24"/>
        </w:rPr>
        <w:t>Разработать унифицированную форму итогового документа по результатам аттестации для использования в работе педагогами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93CEF" w:rsidRPr="006E070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 xml:space="preserve">5. Оценка качества кадрового обеспечения </w:t>
      </w:r>
    </w:p>
    <w:p w:rsidR="00493CEF" w:rsidRPr="00D638B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реализуемых образовател</w:t>
      </w:r>
      <w:r>
        <w:rPr>
          <w:rFonts w:ascii="Times New Roman" w:hAnsi="Times New Roman"/>
          <w:b/>
          <w:sz w:val="24"/>
          <w:szCs w:val="24"/>
        </w:rPr>
        <w:t>ьных и воспитательных программ.</w:t>
      </w:r>
    </w:p>
    <w:p w:rsidR="00493CEF" w:rsidRPr="006E070A" w:rsidRDefault="00493CEF" w:rsidP="00493C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Учебный процесс в учреждении за отчетный период обеспечивал квалифицированный педагогический коллектив, имеющий высокую профессиональную подготовку, необходимый опыт педагогической работы и творческий потенциал</w:t>
      </w:r>
    </w:p>
    <w:p w:rsidR="00493CEF" w:rsidRPr="006E070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p w:rsidR="00493CEF" w:rsidRPr="006E070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 xml:space="preserve">о педагогических работниках </w:t>
      </w:r>
    </w:p>
    <w:p w:rsidR="00493CEF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 xml:space="preserve">(включая административных и других работников, </w:t>
      </w:r>
    </w:p>
    <w:p w:rsidR="00493CEF" w:rsidRPr="00D638B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ведущ</w:t>
      </w:r>
      <w:r>
        <w:rPr>
          <w:rFonts w:ascii="Times New Roman" w:hAnsi="Times New Roman"/>
          <w:b/>
          <w:sz w:val="24"/>
          <w:szCs w:val="24"/>
        </w:rPr>
        <w:t>их педагогическую деятельность)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1984"/>
        <w:gridCol w:w="1525"/>
      </w:tblGrid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3509" w:type="dxa"/>
            <w:gridSpan w:val="2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 из них</w:t>
            </w:r>
          </w:p>
        </w:tc>
        <w:tc>
          <w:tcPr>
            <w:tcW w:w="3509" w:type="dxa"/>
            <w:gridSpan w:val="2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постоянные (основные)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внешние совместители всего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ОСНОВНЫЕ ПЕДАГОГИЧЕСКИЕ РАБОТНИКИ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3CEF" w:rsidRPr="006E070A" w:rsidTr="00493CEF">
        <w:tc>
          <w:tcPr>
            <w:tcW w:w="3031" w:type="dxa"/>
            <w:vMerge w:val="restart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14/9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14/9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60/27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lastRenderedPageBreak/>
              <w:t>Прошли курсы повышения квалификации за последние 5 лет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3CEF" w:rsidRPr="006E070A" w:rsidTr="00493CEF">
        <w:tc>
          <w:tcPr>
            <w:tcW w:w="3031" w:type="dxa"/>
            <w:vMerge w:val="restart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CEF" w:rsidRPr="006E070A" w:rsidTr="00493CEF">
        <w:tc>
          <w:tcPr>
            <w:tcW w:w="3031" w:type="dxa"/>
            <w:vMerge w:val="restart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Не имеют квалификационную категорию</w:t>
            </w: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CEF" w:rsidRPr="006E070A" w:rsidTr="00493CEF">
        <w:tc>
          <w:tcPr>
            <w:tcW w:w="3031" w:type="dxa"/>
            <w:vMerge w:val="restart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3CEF" w:rsidRPr="006E070A" w:rsidTr="00493CEF">
        <w:tc>
          <w:tcPr>
            <w:tcW w:w="3031" w:type="dxa"/>
            <w:vMerge w:val="restart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(основные работники) по стажу работы</w:t>
            </w: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CEF" w:rsidRPr="006E070A" w:rsidTr="00493CEF">
        <w:tc>
          <w:tcPr>
            <w:tcW w:w="3031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Имеют звание заслуженный работник образования Самарской области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Имеют звание отличник просвещения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Награждены Почетной грамотой Министерства образования и науки РФ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3CEF" w:rsidRPr="006E070A" w:rsidTr="00493CEF">
        <w:tc>
          <w:tcPr>
            <w:tcW w:w="6062" w:type="dxa"/>
            <w:gridSpan w:val="2"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Кандидаты и доктора наук</w:t>
            </w:r>
          </w:p>
        </w:tc>
        <w:tc>
          <w:tcPr>
            <w:tcW w:w="198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93CEF" w:rsidRPr="006E070A" w:rsidRDefault="00493CEF" w:rsidP="00493CEF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493CEF" w:rsidRPr="006E070A" w:rsidRDefault="00493CEF" w:rsidP="00493CEF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E070A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Вывод:</w:t>
      </w:r>
      <w:r w:rsidRPr="006E070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Согласно данным таблицы образовательный уровень работников Центра высокий - 60 % имеют высшее образование, а 13 % - средне-специальное. Причем у 27% образование педагогическое, что сказывается на их квалифицированно организованной учебно-методической работе.</w:t>
      </w:r>
    </w:p>
    <w:p w:rsidR="00493CEF" w:rsidRPr="006E070A" w:rsidRDefault="00493CEF" w:rsidP="00493C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 xml:space="preserve"> Уровень образования педагогических работников соответствует требованиям занимаемых должностей. Центр укомплектован педагогическими кадрами. В настоящее время идет активное привлечение молодых педагогов для работы на штатной основе. </w:t>
      </w:r>
    </w:p>
    <w:p w:rsidR="00493CEF" w:rsidRPr="00D638B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ведения о внешних совместителях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1394"/>
        <w:gridCol w:w="1578"/>
        <w:gridCol w:w="1299"/>
        <w:gridCol w:w="688"/>
        <w:gridCol w:w="1134"/>
        <w:gridCol w:w="1154"/>
        <w:gridCol w:w="1620"/>
        <w:gridCol w:w="688"/>
      </w:tblGrid>
      <w:tr w:rsidR="00493CEF" w:rsidRPr="006E070A" w:rsidTr="00493CEF">
        <w:trPr>
          <w:trHeight w:val="507"/>
        </w:trPr>
        <w:tc>
          <w:tcPr>
            <w:tcW w:w="855" w:type="dxa"/>
            <w:vMerge w:val="restart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1" w:type="dxa"/>
            <w:gridSpan w:val="3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445" w:type="dxa"/>
            <w:gridSpan w:val="5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По образовательному уровню</w:t>
            </w:r>
          </w:p>
        </w:tc>
      </w:tr>
      <w:tr w:rsidR="00493CEF" w:rsidRPr="006E070A" w:rsidTr="00493CEF">
        <w:tc>
          <w:tcPr>
            <w:tcW w:w="855" w:type="dxa"/>
            <w:vMerge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Работники вузов</w:t>
            </w:r>
          </w:p>
        </w:tc>
        <w:tc>
          <w:tcPr>
            <w:tcW w:w="1578" w:type="dxa"/>
            <w:vMerge w:val="restart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1299" w:type="dxa"/>
            <w:vMerge w:val="restart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786" w:type="dxa"/>
            <w:gridSpan w:val="2"/>
          </w:tcPr>
          <w:p w:rsidR="00493CEF" w:rsidRPr="006E070A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790" w:type="dxa"/>
            <w:vMerge w:val="restart"/>
            <w:textDirection w:val="btLr"/>
          </w:tcPr>
          <w:p w:rsidR="00493CEF" w:rsidRPr="006E070A" w:rsidRDefault="00493CEF" w:rsidP="00493C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неоконченное</w:t>
            </w:r>
          </w:p>
          <w:p w:rsidR="00493CEF" w:rsidRPr="006E070A" w:rsidRDefault="00493CEF" w:rsidP="00493C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195" w:type="dxa"/>
            <w:vMerge w:val="restart"/>
            <w:textDirection w:val="btLr"/>
          </w:tcPr>
          <w:p w:rsidR="00493CEF" w:rsidRPr="006E070A" w:rsidRDefault="00493CEF" w:rsidP="00493C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  <w:p w:rsidR="00493CEF" w:rsidRPr="006E070A" w:rsidRDefault="00493CEF" w:rsidP="00493CE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93CEF" w:rsidRPr="006E070A" w:rsidRDefault="00493CEF" w:rsidP="00493CE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93CEF" w:rsidRPr="006E070A" w:rsidRDefault="00493CEF" w:rsidP="00493CE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493CEF" w:rsidRPr="006E070A" w:rsidRDefault="00493CEF" w:rsidP="00493C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среднее</w:t>
            </w:r>
          </w:p>
        </w:tc>
      </w:tr>
      <w:tr w:rsidR="00493CEF" w:rsidRPr="006E070A" w:rsidTr="00493CEF">
        <w:trPr>
          <w:cantSplit/>
          <w:trHeight w:val="1539"/>
        </w:trPr>
        <w:tc>
          <w:tcPr>
            <w:tcW w:w="855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extDirection w:val="btLr"/>
          </w:tcPr>
          <w:p w:rsidR="00493CEF" w:rsidRPr="006E070A" w:rsidRDefault="00493CEF" w:rsidP="00493C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extDirection w:val="btLr"/>
          </w:tcPr>
          <w:p w:rsidR="00493CEF" w:rsidRPr="006E070A" w:rsidRDefault="00493CEF" w:rsidP="00493CE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Кандидаты и доктора наук</w:t>
            </w:r>
          </w:p>
        </w:tc>
        <w:tc>
          <w:tcPr>
            <w:tcW w:w="790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493CEF" w:rsidRPr="006E070A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85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93CEF" w:rsidRPr="006E070A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3CEF" w:rsidRPr="006E070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Стаж работы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351"/>
        <w:gridCol w:w="1595"/>
        <w:gridCol w:w="1595"/>
        <w:gridCol w:w="1595"/>
        <w:gridCol w:w="1943"/>
      </w:tblGrid>
      <w:tr w:rsidR="00493CEF" w:rsidRPr="006E070A" w:rsidTr="00493CEF">
        <w:tc>
          <w:tcPr>
            <w:tcW w:w="2235" w:type="dxa"/>
            <w:vMerge w:val="restart"/>
          </w:tcPr>
          <w:p w:rsidR="00493CEF" w:rsidRPr="006E070A" w:rsidRDefault="00493CEF" w:rsidP="00493C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79" w:type="dxa"/>
            <w:gridSpan w:val="5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из общей численности работников, имеющих стаж работы</w:t>
            </w:r>
          </w:p>
        </w:tc>
      </w:tr>
      <w:tr w:rsidR="00493CEF" w:rsidRPr="006E070A" w:rsidTr="00493CEF">
        <w:tc>
          <w:tcPr>
            <w:tcW w:w="2235" w:type="dxa"/>
            <w:vMerge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менее 2 лет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20 лет и более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223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351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493CEF" w:rsidRPr="006E070A" w:rsidRDefault="00493CEF" w:rsidP="0049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93CEF" w:rsidRPr="006E070A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 xml:space="preserve">Вывод: </w:t>
      </w:r>
      <w:r w:rsidRPr="006E070A">
        <w:rPr>
          <w:rFonts w:ascii="Times New Roman" w:hAnsi="Times New Roman"/>
          <w:sz w:val="24"/>
          <w:szCs w:val="24"/>
        </w:rPr>
        <w:t xml:space="preserve"> педагогов со стажем работы до 10 лет – 7 человек, свыше 10 лет – 13 человек. Количество молодых педагогов, для которых характерен творческий поиск незначительное. Преобладает число опытных, обладающих высокой квалификацией педагогов.</w:t>
      </w:r>
    </w:p>
    <w:p w:rsidR="00493CEF" w:rsidRPr="006E070A" w:rsidRDefault="00493CEF" w:rsidP="00493CEF">
      <w:pPr>
        <w:jc w:val="center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Возрастной состав сотрудников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1"/>
        <w:gridCol w:w="1207"/>
        <w:gridCol w:w="1058"/>
        <w:gridCol w:w="1197"/>
        <w:gridCol w:w="1459"/>
        <w:gridCol w:w="1418"/>
        <w:gridCol w:w="1843"/>
      </w:tblGrid>
      <w:tr w:rsidR="00493CEF" w:rsidRPr="006E070A" w:rsidTr="00493CEF">
        <w:trPr>
          <w:trHeight w:val="696"/>
        </w:trPr>
        <w:tc>
          <w:tcPr>
            <w:tcW w:w="1991" w:type="dxa"/>
            <w:vMerge w:val="restart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82" w:type="dxa"/>
            <w:gridSpan w:val="6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из общей численности работников находятся в возрасте</w:t>
            </w: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 xml:space="preserve">(число полных лет) </w:t>
            </w:r>
          </w:p>
        </w:tc>
      </w:tr>
      <w:tr w:rsidR="00493CEF" w:rsidRPr="006E070A" w:rsidTr="00493CEF">
        <w:tc>
          <w:tcPr>
            <w:tcW w:w="1991" w:type="dxa"/>
            <w:vMerge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моложе 25 лет</w:t>
            </w: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 xml:space="preserve">25-35 лет 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35 лет и старше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proofErr w:type="spellStart"/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пенсио</w:t>
            </w:r>
            <w:proofErr w:type="spellEnd"/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неры</w:t>
            </w:r>
            <w:proofErr w:type="spellEnd"/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из них женщины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0A">
              <w:rPr>
                <w:rFonts w:ascii="Times New Roman" w:hAnsi="Times New Roman"/>
                <w:b/>
                <w:sz w:val="24"/>
                <w:szCs w:val="24"/>
              </w:rPr>
              <w:t>из них мужчины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Всего работников учреждения</w:t>
            </w: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E070A" w:rsidTr="00493CEF">
        <w:tc>
          <w:tcPr>
            <w:tcW w:w="1991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0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CEF" w:rsidRPr="006E070A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EF" w:rsidRPr="006E070A" w:rsidRDefault="00493CEF" w:rsidP="00493CE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93CEF" w:rsidRPr="00D638BA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Вывод:</w:t>
      </w:r>
      <w:r w:rsidRPr="006E070A">
        <w:rPr>
          <w:rFonts w:ascii="Times New Roman" w:hAnsi="Times New Roman"/>
          <w:sz w:val="24"/>
          <w:szCs w:val="24"/>
        </w:rPr>
        <w:t xml:space="preserve"> Анализ потенциальных возможностей педагогического состава позволяет констатировать, что Центр имеет работоспособный коллектив с хорошим соотношением групп по возрасту, стажу и квалификации.</w:t>
      </w:r>
    </w:p>
    <w:p w:rsidR="00493CEF" w:rsidRPr="006E070A" w:rsidRDefault="00493CEF" w:rsidP="00493C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Основные выводы по 5 разделу.</w:t>
      </w:r>
    </w:p>
    <w:p w:rsidR="00493CEF" w:rsidRPr="006E070A" w:rsidRDefault="00493CEF" w:rsidP="000D78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Учреждение укомплектовано педагогическими  кадрами в соответствии со штатным расписанием.</w:t>
      </w:r>
    </w:p>
    <w:p w:rsidR="00493CEF" w:rsidRPr="006E070A" w:rsidRDefault="00493CEF" w:rsidP="000D78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 xml:space="preserve">Основную часть педагогического коллектива составляют опытные педагоги, с достаточным стажем работы, обладающие профессиональным мастерством. </w:t>
      </w:r>
    </w:p>
    <w:p w:rsidR="00493CEF" w:rsidRPr="006E070A" w:rsidRDefault="00493CEF" w:rsidP="000D78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Коллектив учреждения высококвалифицированный, имеет значительный творческий потенциал и возможности для профессионального роста.</w:t>
      </w:r>
    </w:p>
    <w:p w:rsidR="00493CEF" w:rsidRPr="006E070A" w:rsidRDefault="00493CEF" w:rsidP="00493CEF">
      <w:pPr>
        <w:pStyle w:val="a3"/>
        <w:spacing w:after="0" w:line="36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6E070A">
        <w:rPr>
          <w:rFonts w:ascii="Times New Roman" w:hAnsi="Times New Roman"/>
          <w:b/>
          <w:sz w:val="24"/>
          <w:szCs w:val="24"/>
        </w:rPr>
        <w:t>Рекомендации:</w:t>
      </w:r>
    </w:p>
    <w:p w:rsidR="00493CEF" w:rsidRPr="006E070A" w:rsidRDefault="00493CEF" w:rsidP="000D78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Необходимо продолжать работу по повышению квалификации педагогических и руководящих работников учреждения.</w:t>
      </w:r>
    </w:p>
    <w:p w:rsidR="00493CEF" w:rsidRPr="006E070A" w:rsidRDefault="00493CEF" w:rsidP="000D78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Необходимо принять меры к переподготовке работников учреждения, не имеющих педагогического образования.</w:t>
      </w:r>
    </w:p>
    <w:p w:rsidR="00493CEF" w:rsidRPr="006E070A" w:rsidRDefault="00493CEF" w:rsidP="000D78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lastRenderedPageBreak/>
        <w:t xml:space="preserve">Необходимо стимулировать аттестацию педагогических работников на </w:t>
      </w:r>
      <w:r w:rsidRPr="006E070A">
        <w:rPr>
          <w:rFonts w:ascii="Times New Roman" w:hAnsi="Times New Roman"/>
          <w:sz w:val="24"/>
          <w:szCs w:val="24"/>
          <w:lang w:val="en-GB"/>
        </w:rPr>
        <w:t>I</w:t>
      </w:r>
      <w:r w:rsidRPr="006E070A">
        <w:rPr>
          <w:rFonts w:ascii="Times New Roman" w:hAnsi="Times New Roman"/>
          <w:sz w:val="24"/>
          <w:szCs w:val="24"/>
        </w:rPr>
        <w:t xml:space="preserve"> и высшую квалификационную категории.</w:t>
      </w:r>
    </w:p>
    <w:p w:rsidR="00493CEF" w:rsidRPr="00675114" w:rsidRDefault="00493CEF" w:rsidP="000D78B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70A">
        <w:rPr>
          <w:rFonts w:ascii="Times New Roman" w:hAnsi="Times New Roman"/>
          <w:sz w:val="24"/>
          <w:szCs w:val="24"/>
        </w:rPr>
        <w:t>Разработать план мероприятий по привлечению в Центр молодых специалистов.</w:t>
      </w:r>
    </w:p>
    <w:p w:rsidR="00493CEF" w:rsidRPr="00C14C39" w:rsidRDefault="00493CEF" w:rsidP="00493CEF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4C39">
        <w:rPr>
          <w:rFonts w:ascii="Times New Roman" w:eastAsia="MS PMincho" w:hAnsi="Times New Roman"/>
          <w:b/>
          <w:sz w:val="24"/>
          <w:szCs w:val="24"/>
          <w:lang w:eastAsia="ar-SA"/>
        </w:rPr>
        <w:t>6. Оценка качества системы воспитания в образовательном учреждении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          Воспитательная система ДЮЦ «Пилигрим» складывается из взаимодействия обучающихся, родителей, педагогов дополнительного образования, педагогов-организаторов, методистов, педагогов-психологов, образовательных учреждений района и города.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         Воспитательная работа в Центре в анализируемый период традиционно ведется на трех уровнях: в городе, районе и внутри учреждения, и направлена на решение задач, определенных программой развития на 2016-2019 годы.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 xml:space="preserve">           </w:t>
      </w: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Воспитательные задачи: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организовать полноценную педагогическую поддержку детского досуга;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улучшать качество воспитательного процесса на уровне творческих объединений ДЮЦ «Пилигрим»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способствовать полномасштабному участию всех субъектов воспитательного процесса в реализации программы воспитания ДЮЦ «Пилигрим»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повышать уровень организационной культуры мероприятий, проводимых ДЮЦ «Пилигрим» на внешнем уровне.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ab/>
        <w:t xml:space="preserve">Организация </w:t>
      </w: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 xml:space="preserve">воспитательной работы внутри МБУ ДО ДЮЦ «Пилигрим» 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опирается на общечеловеческие ценности, и главная задача педагогов в этом направлении-перевод этих ценностей в личные ценности каждого обучающегося с учетом национальной культуры, народных традиций и потребностей современного общества.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ab/>
        <w:t>Воспитательные задачи в рамках Центра решаются через: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реализацию образовательных программ педагогов дополнительного образования, включающих воспитательную составляющую;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участие обучающихся Центра в мероприятиях по направлениям образовательной деятельности (гражданско-нравственное, художественно-эстетическое, спортивно-оздоровительное, интеллектуальное, досуговое);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участие обучающихся Центра в мероприятиях различных уровней.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ab/>
        <w:t>Среди основных форм, способствующих решению воспитательных задач: творческие встречи, походы выходного дня и выходы в театры, музеи, игровые тематические и концертные программы, календарные праздники, персональные и массовые выставки изобразительного, декоративно-прикладного и технического творчества, мастер-классы, внутриклубные конкурсы и соревнования, туристические походы, исследовательская и экспериментальная деятельность внутри творческих объединений.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ab/>
        <w:t xml:space="preserve">Традиционными воспитательными мероприятиями Центра объединяющими 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lastRenderedPageBreak/>
        <w:t>обучающихся всех творческих объединений, являются ежегодные: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День открытых дверей в Центре «Пилигрим-территория детства»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Церемония награждения активных семей и отдельных родителей грамотами и благодарственными письмами по итогам года «Семья – источник вдохновения»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Вечер отдыха и концерт, посвященный Дню пожилого человека – «Осень жизни, как осень года, надо не скорбя благословить»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Новогодние театрализованные программы для школьников разного возраста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Вечера встречи с ветеранами-десантниками 37-го ГВ ВДК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Проведение праздничного мероприятия, посвященного Дню Защитника Отечества «Равнение на мужчин, вами гордится страна»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Проведение праздничного мероприятия, посвященн</w:t>
      </w:r>
      <w:r>
        <w:rPr>
          <w:rFonts w:ascii="Times New Roman" w:eastAsia="MS PMincho" w:hAnsi="Times New Roman"/>
          <w:sz w:val="24"/>
          <w:szCs w:val="24"/>
          <w:lang w:eastAsia="ar-SA"/>
        </w:rPr>
        <w:t>ого Международно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му женскому дню «Свет женщины – прекрасный и высокий»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Вечера отдыха с родителями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Клуб выходного дня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Отчетные концерты творческих коллективов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День музея Боевой и Трудовой Славы «Крылья Родины»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Праздник для ветеранов «Слава тебе, победитель солдат»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Фольклорный праздник на свежем воздухе «Встречаем Масленицу»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Церемония награждения победителей и призеров городских, областных конкурсов, соревнований, турниров «Звездный Олимп»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Встреча поколений «День десантника»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«Выпускные вечера» для выпускников начальных классов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Летняя площадка по месту жительства «Каникулы в любимом Центре»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Выставка прикладного и изобразительного творчества «Сказка  нашими руками»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Сюжетная игровая программа для кружковцев «Мы дети мирной весны»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Экскурсии в музее Боевой и Трудовой Славы «Крылья Родины»</w:t>
      </w:r>
    </w:p>
    <w:p w:rsidR="00493CEF" w:rsidRPr="00C14C39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Учрежденческого фестиваль</w:t>
      </w:r>
      <w:r w:rsidRPr="00C14C39">
        <w:rPr>
          <w:rFonts w:ascii="Times New Roman" w:eastAsia="MS PMincho" w:hAnsi="Times New Roman"/>
          <w:sz w:val="24"/>
          <w:szCs w:val="24"/>
          <w:lang w:eastAsia="ar-SA"/>
        </w:rPr>
        <w:t xml:space="preserve"> для дошкольников «Сюда приходят дети узнать про все на свете»</w:t>
      </w:r>
    </w:p>
    <w:p w:rsidR="00493CEF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Внутриучрежденческий конкурс профессионального</w:t>
      </w:r>
      <w:r>
        <w:rPr>
          <w:rFonts w:ascii="Times New Roman" w:eastAsia="MS PMincho" w:hAnsi="Times New Roman"/>
          <w:sz w:val="24"/>
          <w:szCs w:val="24"/>
          <w:lang w:eastAsia="ar-SA"/>
        </w:rPr>
        <w:t xml:space="preserve"> мастерства «Педагог лета – 2018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C14C39">
        <w:rPr>
          <w:rFonts w:ascii="Times New Roman" w:eastAsia="MS PMincho" w:hAnsi="Times New Roman"/>
          <w:sz w:val="24"/>
          <w:szCs w:val="24"/>
          <w:lang w:eastAsia="ar-SA"/>
        </w:rPr>
        <w:t>Внутриучрежденческий</w:t>
      </w:r>
      <w:r>
        <w:rPr>
          <w:rFonts w:ascii="Times New Roman" w:eastAsia="MS PMincho" w:hAnsi="Times New Roman"/>
          <w:sz w:val="24"/>
          <w:szCs w:val="24"/>
          <w:lang w:eastAsia="ar-SA"/>
        </w:rPr>
        <w:t xml:space="preserve"> фестиваль фоторабот «Все краски нашего объединения»</w:t>
      </w:r>
    </w:p>
    <w:p w:rsidR="00493CEF" w:rsidRPr="00761747" w:rsidRDefault="00493CEF" w:rsidP="000D78B9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>Экспедиция «Поиск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»</w:t>
      </w:r>
    </w:p>
    <w:p w:rsidR="00493CEF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sz w:val="24"/>
          <w:szCs w:val="24"/>
          <w:lang w:eastAsia="ar-SA"/>
        </w:rPr>
        <w:tab/>
        <w:t>Качество воспитательных мероприятий растёт, растёт и число участников, что наглядно отображено в таблице:</w:t>
      </w:r>
    </w:p>
    <w:p w:rsidR="00706437" w:rsidRPr="00761747" w:rsidRDefault="00706437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337"/>
        <w:gridCol w:w="2570"/>
        <w:gridCol w:w="2570"/>
      </w:tblGrid>
      <w:tr w:rsidR="00493CEF" w:rsidRPr="00761747" w:rsidTr="00493CEF">
        <w:tc>
          <w:tcPr>
            <w:tcW w:w="2552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lastRenderedPageBreak/>
              <w:t>Учебный год</w:t>
            </w:r>
          </w:p>
        </w:tc>
        <w:tc>
          <w:tcPr>
            <w:tcW w:w="2337" w:type="dxa"/>
          </w:tcPr>
          <w:p w:rsidR="00493CEF" w:rsidRPr="00761747" w:rsidRDefault="00717897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2015</w:t>
            </w:r>
            <w:r w:rsidR="00493CEF"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70" w:type="dxa"/>
          </w:tcPr>
          <w:p w:rsidR="00493CEF" w:rsidRPr="00761747" w:rsidRDefault="00717897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570" w:type="dxa"/>
          </w:tcPr>
          <w:p w:rsidR="00493CEF" w:rsidRPr="00761747" w:rsidRDefault="00717897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2017</w:t>
            </w:r>
            <w:r w:rsidR="00493CEF"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3CEF" w:rsidRPr="00761747" w:rsidTr="00493CEF">
        <w:tc>
          <w:tcPr>
            <w:tcW w:w="2552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Количество мероприятий в ДЮЦ «Пилигрим»</w:t>
            </w:r>
          </w:p>
        </w:tc>
        <w:tc>
          <w:tcPr>
            <w:tcW w:w="2337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57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7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93CEF" w:rsidRPr="00761747" w:rsidTr="00493CEF">
        <w:tc>
          <w:tcPr>
            <w:tcW w:w="2552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2337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257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257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743</w:t>
            </w:r>
          </w:p>
        </w:tc>
      </w:tr>
    </w:tbl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MS PMincho" w:hAnsi="Times New Roman"/>
          <w:sz w:val="24"/>
          <w:szCs w:val="24"/>
          <w:lang w:eastAsia="ar-SA"/>
        </w:rPr>
      </w:pPr>
      <w:r>
        <w:rPr>
          <w:rFonts w:ascii="Times New Roman" w:eastAsia="MS PMincho" w:hAnsi="Times New Roman"/>
          <w:sz w:val="24"/>
          <w:szCs w:val="24"/>
          <w:lang w:eastAsia="ar-SA"/>
        </w:rPr>
        <w:tab/>
      </w: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 xml:space="preserve">Воспитательная деятельность на уровне района и города </w:t>
      </w:r>
      <w:r w:rsidRPr="00761747">
        <w:rPr>
          <w:rFonts w:ascii="Times New Roman" w:eastAsia="MS PMincho" w:hAnsi="Times New Roman"/>
          <w:sz w:val="24"/>
          <w:szCs w:val="24"/>
          <w:lang w:eastAsia="ar-SA"/>
        </w:rPr>
        <w:t>заключается в организации и проведении районных, городских мероприятий при активном участии творческих объединений ДЮЦ «Пилигрим»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>Мероприятия, организованные и проведенные учреждением</w:t>
      </w:r>
    </w:p>
    <w:p w:rsidR="00493CEF" w:rsidRPr="00761747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MS PMincho" w:hAnsi="Times New Roman"/>
          <w:b/>
          <w:sz w:val="24"/>
          <w:szCs w:val="24"/>
          <w:lang w:eastAsia="ar-SA"/>
        </w:rPr>
      </w:pPr>
      <w:r w:rsidRPr="00761747">
        <w:rPr>
          <w:rFonts w:ascii="Times New Roman" w:eastAsia="MS PMincho" w:hAnsi="Times New Roman"/>
          <w:b/>
          <w:sz w:val="24"/>
          <w:szCs w:val="24"/>
          <w:lang w:eastAsia="ar-SA"/>
        </w:rPr>
        <w:t xml:space="preserve"> за период с 01.04</w:t>
      </w:r>
      <w:r>
        <w:rPr>
          <w:rFonts w:ascii="Times New Roman" w:eastAsia="MS PMincho" w:hAnsi="Times New Roman"/>
          <w:b/>
          <w:sz w:val="24"/>
          <w:szCs w:val="24"/>
          <w:lang w:eastAsia="ar-SA"/>
        </w:rPr>
        <w:t>.2017 по 20.04.2018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3225"/>
      </w:tblGrid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  <w:t>Количество человек, принявших участие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Открытый семинар «Патриотическое развитие и воспитание учащихся во внеурочной деятельности и дополнительном образовании»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Городской семинар «Гражданские инициативы, как одно из направлений для создания условий активной общественной и социальной деятельности </w:t>
            </w:r>
            <w:proofErr w:type="spellStart"/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щкольников</w:t>
            </w:r>
            <w:proofErr w:type="spellEnd"/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93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Городской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Городской смотр-конкурс на лучшую альтернативу негативных зависимостей «Поколение 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val="en-US" w:eastAsia="ar-SA"/>
              </w:rPr>
              <w:t>NEXT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 выбирает»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223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этап городского конкурса «Самарский скворечник»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Городской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Городской конкурс на лучший волонтерский проект «Я-волонтер!»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конкурс мультимедийных презентаций видеороликов «В союзе с природой»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Районная интеллектуально-правовая игра «Территория закона»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Городская интеллектуальная игра «Живи и здравствуй, край Самарский»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праздник «Не оставляйте без дворца ни синицу, ни скворца»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130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конкурс плака</w:t>
            </w: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т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ов и листовок «За чистоту подъездов и дворов»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105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слет детских объединений образовательных учреждений Кировского района носящих имена героев Советского Союза, России и почетных граждан Самары «</w:t>
            </w: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Страной и Родиной горжусь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73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Районный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Районный конкурс художественного творчества для дошкольников «</w:t>
            </w: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Мы наследники Победы</w:t>
            </w: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112</w:t>
            </w:r>
          </w:p>
        </w:tc>
      </w:tr>
      <w:tr w:rsidR="00493CEF" w:rsidRPr="00761747" w:rsidTr="00493CEF">
        <w:tc>
          <w:tcPr>
            <w:tcW w:w="534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 xml:space="preserve">Городской </w:t>
            </w:r>
          </w:p>
        </w:tc>
        <w:tc>
          <w:tcPr>
            <w:tcW w:w="3260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 w:rsidRPr="00761747"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Городской этап по итогам акции «Неделя экологических знаний»</w:t>
            </w:r>
          </w:p>
        </w:tc>
        <w:tc>
          <w:tcPr>
            <w:tcW w:w="3225" w:type="dxa"/>
          </w:tcPr>
          <w:p w:rsidR="00493CEF" w:rsidRPr="00761747" w:rsidRDefault="00493CEF" w:rsidP="00493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PMincho" w:hAnsi="Times New Roman"/>
                <w:sz w:val="24"/>
                <w:szCs w:val="24"/>
                <w:lang w:eastAsia="ar-SA"/>
              </w:rPr>
              <w:t>32</w:t>
            </w:r>
          </w:p>
        </w:tc>
      </w:tr>
    </w:tbl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CEF" w:rsidRPr="00E9517C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9517C">
        <w:rPr>
          <w:rFonts w:ascii="Times New Roman" w:hAnsi="Times New Roman"/>
          <w:color w:val="000000"/>
          <w:sz w:val="24"/>
          <w:szCs w:val="24"/>
        </w:rPr>
        <w:t>Для оценки и анализа степени удовлетворенности обучающихся ДЮЦ «Пилигрим» мероприятиями, направленными на воспитание, организацию досуга, в 2018 году среди учащихся коллективов Центра проведен опрос</w:t>
      </w:r>
    </w:p>
    <w:p w:rsidR="00493CEF" w:rsidRPr="00E9517C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9517C">
        <w:rPr>
          <w:rFonts w:ascii="Times New Roman" w:hAnsi="Times New Roman"/>
          <w:color w:val="000000"/>
          <w:sz w:val="24"/>
          <w:szCs w:val="24"/>
        </w:rPr>
        <w:lastRenderedPageBreak/>
        <w:tab/>
        <w:t>В опросе приняли участие 240 учащихся в возрасте от 9 до 17 лет второго и последующих годов обучения.</w:t>
      </w:r>
    </w:p>
    <w:p w:rsidR="00493CEF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517C">
        <w:rPr>
          <w:rFonts w:ascii="Times New Roman" w:hAnsi="Times New Roman"/>
          <w:color w:val="000000"/>
          <w:sz w:val="24"/>
          <w:szCs w:val="24"/>
        </w:rPr>
        <w:tab/>
      </w:r>
      <w:r w:rsidRPr="00E9517C">
        <w:rPr>
          <w:rFonts w:ascii="Times New Roman" w:hAnsi="Times New Roman"/>
          <w:color w:val="000000"/>
          <w:sz w:val="24"/>
          <w:szCs w:val="24"/>
          <w:u w:val="single"/>
        </w:rPr>
        <w:t>Результаты</w:t>
      </w:r>
    </w:p>
    <w:p w:rsidR="00493CEF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9517C">
        <w:rPr>
          <w:rFonts w:ascii="Times New Roman" w:hAnsi="Times New Roman"/>
          <w:color w:val="000000"/>
          <w:sz w:val="24"/>
          <w:szCs w:val="24"/>
        </w:rPr>
        <w:t>На вопрос: «В каких мероприятиях ты принимал участие?» учащие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ответили следующим образом (в%):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666"/>
      </w:tblGrid>
      <w:tr w:rsidR="00493CEF" w:rsidTr="00493CEF">
        <w:tc>
          <w:tcPr>
            <w:tcW w:w="4928" w:type="dxa"/>
            <w:vMerge w:val="restart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351" w:type="dxa"/>
            <w:gridSpan w:val="3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493CEF" w:rsidTr="00493CEF">
        <w:tc>
          <w:tcPr>
            <w:tcW w:w="4928" w:type="dxa"/>
            <w:vMerge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11 лет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14 лет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– 17 лет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открытых дверей»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ДЮЦ «Пилигрим»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награждения «Звездный олимп»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493CEF" w:rsidRPr="00E9517C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CEF" w:rsidRPr="00215EA6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EA6">
        <w:rPr>
          <w:rFonts w:ascii="Times New Roman" w:hAnsi="Times New Roman"/>
          <w:color w:val="000000"/>
          <w:sz w:val="24"/>
          <w:szCs w:val="24"/>
        </w:rPr>
        <w:t>На вопрос: «Какие из них тебе понравились?» учащиеся ответили следующим образом (в%)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666"/>
      </w:tblGrid>
      <w:tr w:rsidR="00493CEF" w:rsidTr="00493CEF">
        <w:tc>
          <w:tcPr>
            <w:tcW w:w="4928" w:type="dxa"/>
            <w:vMerge w:val="restart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351" w:type="dxa"/>
            <w:gridSpan w:val="3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493CEF" w:rsidTr="00493CEF">
        <w:tc>
          <w:tcPr>
            <w:tcW w:w="4928" w:type="dxa"/>
            <w:vMerge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11 лет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14 лет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– 17 лет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открытых дверей»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ДЮЦ «Пилигрим»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93CEF" w:rsidTr="00493CEF">
        <w:tc>
          <w:tcPr>
            <w:tcW w:w="4928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награждения «Звездный олимп»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6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CEF" w:rsidRPr="00D51E74" w:rsidRDefault="00493CEF" w:rsidP="00493CE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1E74">
        <w:rPr>
          <w:rFonts w:ascii="Times New Roman" w:hAnsi="Times New Roman"/>
          <w:color w:val="000000"/>
          <w:sz w:val="24"/>
          <w:szCs w:val="24"/>
        </w:rPr>
        <w:t>Ответы на вопрос: «Как часто ты принимал участие в каком – либо празднике в своем объединении? демонстрируют диаграммы ниже.</w:t>
      </w:r>
    </w:p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9A14AA7" wp14:editId="6BB9DA8F">
            <wp:extent cx="3409950" cy="2581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0288D9" wp14:editId="0048D210">
            <wp:extent cx="3876675" cy="2352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4AF7281" wp14:editId="59C8654D">
            <wp:extent cx="3829050" cy="2381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3CEF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1E74">
        <w:rPr>
          <w:rFonts w:ascii="Times New Roman" w:hAnsi="Times New Roman"/>
          <w:color w:val="000000"/>
          <w:sz w:val="24"/>
          <w:szCs w:val="24"/>
        </w:rPr>
        <w:t xml:space="preserve">Анализ ответов на данный вопрос </w:t>
      </w:r>
      <w:r>
        <w:rPr>
          <w:rFonts w:ascii="Times New Roman" w:hAnsi="Times New Roman"/>
          <w:color w:val="000000"/>
          <w:sz w:val="24"/>
          <w:szCs w:val="24"/>
        </w:rPr>
        <w:t>показывает, что наиболее активно в досуговую деятельность внутри коллектива вовлечены учащиеся старшего школьного возраста. Это можно объяснить тем, что среди опрощенных учащихся данного возраста преобладали те, кто занимается в стенах нашего учреждения длительное время (3 и более лет), и именно эти воспитанники составляют «костяк» концертных групп, которые активно привлекаются к участию в различных концертных и праздничных мероприятиях.</w:t>
      </w:r>
    </w:p>
    <w:p w:rsidR="00493CEF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вопрос: «Хотел бы ты познакомиться  с ребятами из других объединений, общаться с ними и участвовать в совместных мероприятиях?»</w:t>
      </w:r>
    </w:p>
    <w:p w:rsidR="00493CEF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ответили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807"/>
      </w:tblGrid>
      <w:tr w:rsidR="00493CEF" w:rsidTr="00493CEF">
        <w:tc>
          <w:tcPr>
            <w:tcW w:w="4786" w:type="dxa"/>
            <w:vMerge w:val="restart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5493" w:type="dxa"/>
            <w:gridSpan w:val="3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493CEF" w:rsidTr="00493CEF">
        <w:tc>
          <w:tcPr>
            <w:tcW w:w="4786" w:type="dxa"/>
            <w:vMerge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11 лет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– 14 лет</w:t>
            </w:r>
          </w:p>
        </w:tc>
        <w:tc>
          <w:tcPr>
            <w:tcW w:w="1807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– 17 лет</w:t>
            </w:r>
          </w:p>
        </w:tc>
      </w:tr>
      <w:tr w:rsidR="00493CEF" w:rsidTr="00493CEF">
        <w:tc>
          <w:tcPr>
            <w:tcW w:w="478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7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93CEF" w:rsidTr="00493CEF">
        <w:tc>
          <w:tcPr>
            <w:tcW w:w="478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 не знаю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7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493CEF" w:rsidTr="00493CEF">
        <w:tc>
          <w:tcPr>
            <w:tcW w:w="4786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493CEF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3CEF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CEF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все мероприятия, которые предлагают организовать учащиеся в нашем учреждении, объединяющих различные объединения, можно условно объединить в ряд групп.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Совместное проведение различных праздников, дискотек (танцев), юбилеев, дней рождения коллектива, чаепитий, вечеров досуга и пр.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конкурсных мероприятий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концертов, съемок, спектаклей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Проекты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Турпоходы, соревнования, выезды</w:t>
      </w:r>
    </w:p>
    <w:p w:rsidR="00493CEF" w:rsidRDefault="00493CEF" w:rsidP="000D78B9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Мастер – классы</w:t>
      </w:r>
    </w:p>
    <w:p w:rsidR="00493CEF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результатов опроса показал, что среди мероприятий в которых учащиеся различных возрастных групп принимают активное участие, преобладают мероприятия имеющие традиции, а также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внутриколективные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события.</w:t>
      </w:r>
    </w:p>
    <w:p w:rsidR="00493CEF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Опрос выявил так же заинтересованность большей части учащихся в мероприятиях, которые бы проводились не только внутри их объединения, но 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общецентровые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«гостевые», которые позволяли бы им познакомиться с ребятами из других объединений, найти новых друзей и узнать о тех видах творчества, которыми занимаются их сверстники.</w:t>
      </w:r>
    </w:p>
    <w:p w:rsidR="00493CEF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Выводы: в учреждении успешно функционирует система организационно – массовой и культурно – досуговой деятельности, характеризующаяся разнообразием форм досуга детей.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F5F76">
        <w:rPr>
          <w:rFonts w:ascii="Times New Roman" w:eastAsia="Calibri" w:hAnsi="Times New Roman"/>
          <w:b/>
          <w:sz w:val="24"/>
          <w:szCs w:val="24"/>
        </w:rPr>
        <w:t>6.1 Работа в период каникул.</w:t>
      </w:r>
    </w:p>
    <w:p w:rsidR="00493CEF" w:rsidRPr="005F5F76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Делая акцент на высокий уровень организации оздоровления и досуга детей, в 2017 году в Центре разработана и успешно реализуется в каникулярное время </w:t>
      </w:r>
      <w:r w:rsidRPr="005F5F76">
        <w:rPr>
          <w:rFonts w:ascii="Times New Roman" w:eastAsia="Calibri" w:hAnsi="Times New Roman"/>
          <w:sz w:val="24"/>
          <w:szCs w:val="24"/>
          <w:u w:val="single"/>
        </w:rPr>
        <w:t>досуговая программа «Каникулы в любимом Центре».</w:t>
      </w:r>
    </w:p>
    <w:p w:rsidR="00493CEF" w:rsidRPr="005F5F76" w:rsidRDefault="00493CEF" w:rsidP="00493CE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  <w:u w:val="single"/>
        </w:rPr>
        <w:t>Цель программы</w:t>
      </w:r>
      <w:r w:rsidRPr="005F5F76">
        <w:rPr>
          <w:rFonts w:ascii="Times New Roman" w:eastAsia="Calibri" w:hAnsi="Times New Roman"/>
          <w:sz w:val="24"/>
          <w:szCs w:val="24"/>
        </w:rPr>
        <w:t>: создать благоприятные условия для организации досуга обучающихся в учреждении и детей микрорайона во время каникул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493CEF" w:rsidRPr="005F5F76" w:rsidRDefault="00493CEF" w:rsidP="00493CE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Были организованы и проведены самые различные мероприятия: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Танцевально-развлекательный марафон «Звездные 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тинейджеры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>»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Игровая программа «Праздник воздушных шаров»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Сюжетно-игровая программа «Космическое путешествие»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Познавательно-развлекательная программа «Счастливый случай»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Спортивно-оздоровительная площадка «Играй со мной»</w:t>
      </w:r>
    </w:p>
    <w:p w:rsidR="00493CEF" w:rsidRPr="005F5F76" w:rsidRDefault="00493CEF" w:rsidP="000D78B9">
      <w:pPr>
        <w:numPr>
          <w:ilvl w:val="0"/>
          <w:numId w:val="57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Спортивно-оздоровительная площадка «Футбол для всех»</w:t>
      </w:r>
    </w:p>
    <w:p w:rsidR="00493CEF" w:rsidRPr="005F5F76" w:rsidRDefault="00493CEF" w:rsidP="00493CE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В 2017</w:t>
      </w:r>
      <w:r w:rsidR="00717897">
        <w:rPr>
          <w:rFonts w:ascii="Times New Roman" w:eastAsia="Calibri" w:hAnsi="Times New Roman"/>
          <w:sz w:val="24"/>
          <w:szCs w:val="24"/>
        </w:rPr>
        <w:t xml:space="preserve"> </w:t>
      </w:r>
      <w:r w:rsidRPr="005F5F76">
        <w:rPr>
          <w:rFonts w:ascii="Times New Roman" w:eastAsia="Calibri" w:hAnsi="Times New Roman"/>
          <w:sz w:val="24"/>
          <w:szCs w:val="24"/>
        </w:rPr>
        <w:t>году программа охватила 540 ребят.</w:t>
      </w:r>
    </w:p>
    <w:p w:rsidR="00493CEF" w:rsidRPr="005F5F76" w:rsidRDefault="00493CEF" w:rsidP="00493C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В период осенних, зимних и весенних каникул доля детей Центра, охваченных организованными формами досуга составила  54 %,</w:t>
      </w:r>
      <w:r w:rsidRPr="005F5F76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5F5F76">
        <w:rPr>
          <w:rFonts w:ascii="Times New Roman" w:eastAsia="Calibri" w:hAnsi="Times New Roman"/>
          <w:sz w:val="24"/>
          <w:szCs w:val="24"/>
        </w:rPr>
        <w:t>что на  3% больше, чем в аналогичном периоде прошлого года.</w:t>
      </w:r>
    </w:p>
    <w:p w:rsidR="00493CEF" w:rsidRPr="005F5F76" w:rsidRDefault="00493CEF" w:rsidP="00493C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  <w:u w:val="single"/>
        </w:rPr>
        <w:lastRenderedPageBreak/>
        <w:t>Выводы:</w:t>
      </w:r>
      <w:r w:rsidRPr="005F5F76">
        <w:rPr>
          <w:rFonts w:ascii="Times New Roman" w:eastAsia="Calibri" w:hAnsi="Times New Roman"/>
          <w:sz w:val="24"/>
          <w:szCs w:val="24"/>
        </w:rPr>
        <w:t xml:space="preserve"> Разработанная досуговая программа стала новой, востребованной формой работы с детьми в каникулярный период.</w:t>
      </w:r>
    </w:p>
    <w:p w:rsidR="00493CEF" w:rsidRPr="005F5F76" w:rsidRDefault="00493CEF" w:rsidP="00493C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Массовые мероприятия на площадках школ района, ДЮЦ «Пилигрим» являются хорошей рекламой деятельности Центра и способствуют набору детей в объединения.</w:t>
      </w:r>
    </w:p>
    <w:p w:rsidR="00493CEF" w:rsidRPr="005F5F76" w:rsidRDefault="00493CEF" w:rsidP="00493CEF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  <w:u w:val="single"/>
        </w:rPr>
        <w:t>Рекомендация:</w:t>
      </w:r>
      <w:r w:rsidRPr="005F5F76">
        <w:rPr>
          <w:rFonts w:ascii="Times New Roman" w:eastAsia="Calibri" w:hAnsi="Times New Roman"/>
          <w:sz w:val="24"/>
          <w:szCs w:val="24"/>
        </w:rPr>
        <w:t xml:space="preserve"> Увеличить охват детей досуговой программой, продолжить совместную с ОУ работу по организации досуговой деятельности.</w:t>
      </w:r>
    </w:p>
    <w:p w:rsidR="00493CEF" w:rsidRPr="005F5F76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Городская профильная социально-педагогическая</w:t>
      </w:r>
      <w:r w:rsidRPr="005F5F76">
        <w:rPr>
          <w:rFonts w:ascii="Times New Roman" w:eastAsia="Calibri" w:hAnsi="Times New Roman"/>
          <w:sz w:val="24"/>
          <w:szCs w:val="24"/>
        </w:rPr>
        <w:t xml:space="preserve"> </w:t>
      </w:r>
      <w:r w:rsidRPr="00C22B3E">
        <w:rPr>
          <w:rFonts w:ascii="Times New Roman" w:eastAsia="Calibri" w:hAnsi="Times New Roman"/>
          <w:sz w:val="24"/>
          <w:szCs w:val="24"/>
        </w:rPr>
        <w:t>смена «Лига волонтеров –время действовать» в МАУ Центре</w:t>
      </w:r>
      <w:r w:rsidRPr="00C22B3E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C22B3E">
        <w:rPr>
          <w:rFonts w:ascii="Times New Roman" w:eastAsia="Calibri" w:hAnsi="Times New Roman"/>
          <w:sz w:val="24"/>
          <w:szCs w:val="24"/>
        </w:rPr>
        <w:t>«</w:t>
      </w:r>
      <w:r w:rsidRPr="00C22B3E">
        <w:rPr>
          <w:rFonts w:ascii="Times New Roman" w:eastAsia="Calibri" w:hAnsi="Times New Roman"/>
          <w:color w:val="000000"/>
          <w:sz w:val="24"/>
          <w:szCs w:val="24"/>
        </w:rPr>
        <w:t>Союз»</w:t>
      </w:r>
      <w:r w:rsidRPr="00C22B3E">
        <w:rPr>
          <w:rFonts w:ascii="Times New Roman" w:eastAsia="Calibri" w:hAnsi="Times New Roman"/>
          <w:sz w:val="24"/>
          <w:szCs w:val="24"/>
        </w:rPr>
        <w:t xml:space="preserve"> проводилась с 1 июня по 12 июня 2017 года в соответствии</w:t>
      </w:r>
      <w:r w:rsidRPr="005F5F76">
        <w:rPr>
          <w:rFonts w:ascii="Times New Roman" w:eastAsia="Calibri" w:hAnsi="Times New Roman"/>
          <w:sz w:val="24"/>
          <w:szCs w:val="24"/>
        </w:rPr>
        <w:t xml:space="preserve"> с программой </w:t>
      </w:r>
      <w:r w:rsidRPr="005F5F76">
        <w:rPr>
          <w:rFonts w:ascii="Times New Roman" w:eastAsia="Calibri" w:hAnsi="Times New Roman"/>
          <w:bCs/>
          <w:iCs/>
          <w:sz w:val="24"/>
          <w:szCs w:val="24"/>
        </w:rPr>
        <w:t>«Лига волонтеров «Время действовать!»</w:t>
      </w:r>
    </w:p>
    <w:p w:rsidR="00493CEF" w:rsidRPr="005F5F76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22B3E">
        <w:rPr>
          <w:rFonts w:ascii="Times New Roman" w:eastAsia="Calibri" w:hAnsi="Times New Roman"/>
          <w:color w:val="000000"/>
          <w:sz w:val="24"/>
          <w:szCs w:val="24"/>
        </w:rPr>
        <w:t>Цель организации смены:</w:t>
      </w:r>
      <w:r w:rsidRPr="005F5F76">
        <w:rPr>
          <w:rFonts w:ascii="Times New Roman" w:eastAsia="Calibri" w:hAnsi="Times New Roman"/>
          <w:color w:val="000000"/>
          <w:sz w:val="24"/>
          <w:szCs w:val="24"/>
        </w:rPr>
        <w:t xml:space="preserve"> активизация волонтерского движения, лидерского и творческого потенциала учащихся, создание единого поля общения и взаимодействия волонтерских штабов.</w:t>
      </w:r>
    </w:p>
    <w:p w:rsidR="00493CEF" w:rsidRPr="005F5F76" w:rsidRDefault="00493CEF" w:rsidP="00493CE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В процессе реализации смены использовались тематические 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конкурсно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>-игровые программы, концерты, спортивные игры и соревнования, эстафеты, профилактические беседы и лекции, опросы и анкетирования, тренинги и мастер-классы.</w:t>
      </w:r>
    </w:p>
    <w:p w:rsidR="00493CEF" w:rsidRPr="005F5F76" w:rsidRDefault="00493CEF" w:rsidP="00493CE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В период с 1.06.2017 по 12.06.2017 в МАУ Центре «Союз» проведено 36 мероприятий с общим охватом детей 300 человек по следующим направлениям: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Профилактическая работа с детьми и подростками:</w:t>
      </w:r>
    </w:p>
    <w:p w:rsidR="00493CEF" w:rsidRPr="005F5F76" w:rsidRDefault="00493CEF" w:rsidP="000D78B9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F5F76">
        <w:rPr>
          <w:rFonts w:ascii="Times New Roman" w:eastAsia="Calibri" w:hAnsi="Times New Roman"/>
          <w:sz w:val="24"/>
          <w:szCs w:val="24"/>
        </w:rPr>
        <w:t>Фотокросс</w:t>
      </w:r>
      <w:proofErr w:type="spellEnd"/>
    </w:p>
    <w:p w:rsidR="00493CEF" w:rsidRPr="005F5F76" w:rsidRDefault="00493CEF" w:rsidP="000D78B9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«Секреты манипуляции: табак и алкоголь»</w:t>
      </w:r>
    </w:p>
    <w:p w:rsidR="00493CEF" w:rsidRPr="005F5F76" w:rsidRDefault="00493CEF" w:rsidP="000D78B9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на тему «Любовь»</w:t>
      </w:r>
    </w:p>
    <w:p w:rsidR="00493CEF" w:rsidRPr="005F5F76" w:rsidRDefault="00493CEF" w:rsidP="000D78B9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на тему «Семья. Брак»</w:t>
      </w:r>
    </w:p>
    <w:p w:rsidR="00493CEF" w:rsidRPr="005F5F76" w:rsidRDefault="00493CEF" w:rsidP="000D78B9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от специалистов из «Инклюзивного клуба добровольцев»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Гражданско - патриотическое воспитание детей и подростков:</w:t>
      </w:r>
    </w:p>
    <w:p w:rsidR="00493CEF" w:rsidRPr="005F5F76" w:rsidRDefault="00493CEF" w:rsidP="000D78B9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5F76">
        <w:rPr>
          <w:rFonts w:ascii="Times New Roman" w:eastAsia="Calibri" w:hAnsi="Times New Roman"/>
          <w:bCs/>
          <w:sz w:val="24"/>
          <w:szCs w:val="24"/>
        </w:rPr>
        <w:t>Интеллектуально-правовая игра «Территория закона»</w:t>
      </w:r>
    </w:p>
    <w:p w:rsidR="00493CEF" w:rsidRPr="005F5F76" w:rsidRDefault="00493CEF" w:rsidP="000D78B9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5F76">
        <w:rPr>
          <w:rFonts w:ascii="Times New Roman" w:eastAsia="Calibri" w:hAnsi="Times New Roman"/>
          <w:bCs/>
          <w:sz w:val="24"/>
          <w:szCs w:val="24"/>
        </w:rPr>
        <w:t>Квест-игра «О тебе, моя Самара!»</w:t>
      </w:r>
    </w:p>
    <w:p w:rsidR="00493CEF" w:rsidRPr="005F5F76" w:rsidRDefault="00493CEF" w:rsidP="000D78B9">
      <w:pPr>
        <w:numPr>
          <w:ilvl w:val="0"/>
          <w:numId w:val="60"/>
        </w:num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5F76">
        <w:rPr>
          <w:rFonts w:ascii="Times New Roman" w:eastAsia="Calibri" w:hAnsi="Times New Roman"/>
          <w:bCs/>
          <w:sz w:val="24"/>
          <w:szCs w:val="24"/>
        </w:rPr>
        <w:t>Развлекательно – познавательная игра «Путешествие по городам России»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Формирование и развитие коммуникативных, лидерских, организаторских способностей у детей и подростков:</w:t>
      </w:r>
    </w:p>
    <w:p w:rsidR="00493CEF" w:rsidRPr="005F5F76" w:rsidRDefault="00493CEF" w:rsidP="000D78B9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F5F7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Тренинг на знакомство и сплочение</w:t>
      </w:r>
    </w:p>
    <w:p w:rsidR="00493CEF" w:rsidRPr="005F5F76" w:rsidRDefault="00493CEF" w:rsidP="000D78B9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на коммуникативные способности</w:t>
      </w:r>
    </w:p>
    <w:p w:rsidR="00493CEF" w:rsidRPr="005F5F76" w:rsidRDefault="00493CEF" w:rsidP="000D78B9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от специалистов инклюзивного клуба добровольцев</w:t>
      </w:r>
    </w:p>
    <w:p w:rsidR="00493CEF" w:rsidRPr="005F5F76" w:rsidRDefault="00493CEF" w:rsidP="000D78B9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Тренинг по социальному проектированию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Спортивно – оздоровительная работа</w:t>
      </w:r>
    </w:p>
    <w:p w:rsidR="00493CEF" w:rsidRPr="005F5F76" w:rsidRDefault="00493CEF" w:rsidP="000D78B9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Первенство лагеря по футболу (юноши)</w:t>
      </w:r>
    </w:p>
    <w:p w:rsidR="00493CEF" w:rsidRPr="005F5F76" w:rsidRDefault="00493CEF" w:rsidP="000D78B9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  <w:lang w:eastAsia="ru-RU"/>
        </w:rPr>
        <w:t>Первенство лагеря по пионерболу (девушки)</w:t>
      </w:r>
    </w:p>
    <w:p w:rsidR="00493CEF" w:rsidRPr="005F5F76" w:rsidRDefault="00493CEF" w:rsidP="000D78B9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  <w:lang w:eastAsia="ru-RU"/>
        </w:rPr>
        <w:t>Первенство лагеря по волейболу</w:t>
      </w:r>
    </w:p>
    <w:p w:rsidR="00493CEF" w:rsidRPr="005F5F76" w:rsidRDefault="00493CEF" w:rsidP="000D78B9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lastRenderedPageBreak/>
        <w:t>Первенство лагеря по теннису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Художественно – эстетическое воспитание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Оформление отрядного уголка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Игра «Знакомство с лагерем»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Игра по станциям 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«Тропинками разных профессий»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Концерт «Вечер знакомств»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Танцевальный конкурс «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Стартинейджер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>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«Один в один»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Конкурс «Минута Славы» 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F5F76">
        <w:rPr>
          <w:rFonts w:ascii="Times New Roman" w:eastAsia="Calibri" w:hAnsi="Times New Roman"/>
          <w:sz w:val="24"/>
          <w:szCs w:val="24"/>
        </w:rPr>
        <w:t>Флеш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>-моб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Мистер «Союз»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Мисс «Союз»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Малый Грушинский фестиваль</w:t>
      </w:r>
    </w:p>
    <w:p w:rsidR="00493CEF" w:rsidRPr="005F5F76" w:rsidRDefault="00493CEF" w:rsidP="000D78B9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Концерт «До свидания, лагерь!»</w:t>
      </w:r>
    </w:p>
    <w:p w:rsidR="00493CEF" w:rsidRPr="005F5F76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  <w:u w:val="single"/>
        </w:rPr>
        <w:t xml:space="preserve">Выводы: </w:t>
      </w:r>
      <w:r w:rsidRPr="005F5F76">
        <w:rPr>
          <w:rFonts w:ascii="Times New Roman" w:hAnsi="Times New Roman"/>
          <w:sz w:val="24"/>
          <w:szCs w:val="24"/>
          <w:lang w:eastAsia="ru-RU"/>
        </w:rPr>
        <w:t>В течение профильной смены «Лига волонтеров «Время действовать!» участники детских волонтерских движений имели возможность:</w:t>
      </w:r>
    </w:p>
    <w:p w:rsidR="00493CEF" w:rsidRPr="005F5F76" w:rsidRDefault="00493CEF" w:rsidP="000D78B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F76">
        <w:rPr>
          <w:rFonts w:ascii="Times New Roman" w:hAnsi="Times New Roman"/>
          <w:sz w:val="24"/>
          <w:szCs w:val="24"/>
          <w:lang w:eastAsia="ru-RU"/>
        </w:rPr>
        <w:t>Реализовать индивидуальные интересы, потребности, способности, получить определенные знания, навыки и умения;</w:t>
      </w:r>
    </w:p>
    <w:p w:rsidR="00493CEF" w:rsidRPr="005F5F76" w:rsidRDefault="00493CEF" w:rsidP="000D78B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F76">
        <w:rPr>
          <w:rFonts w:ascii="Times New Roman" w:hAnsi="Times New Roman"/>
          <w:sz w:val="24"/>
          <w:szCs w:val="24"/>
          <w:lang w:eastAsia="ru-RU"/>
        </w:rPr>
        <w:t>Приобрести опыт общения, получить знания и практические навыки организации различных дел и мероприятий;</w:t>
      </w:r>
    </w:p>
    <w:p w:rsidR="00493CEF" w:rsidRPr="005F5F76" w:rsidRDefault="00493CEF" w:rsidP="000D78B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F76">
        <w:rPr>
          <w:rFonts w:ascii="Times New Roman" w:hAnsi="Times New Roman"/>
          <w:sz w:val="24"/>
          <w:szCs w:val="24"/>
          <w:lang w:eastAsia="ru-RU"/>
        </w:rPr>
        <w:t>Реализовать свои творческие способности, участвуя в подготовке и проведении массовых досуговых вечерних мероприятий лагеря;</w:t>
      </w:r>
    </w:p>
    <w:p w:rsidR="00493CEF" w:rsidRPr="005F5F76" w:rsidRDefault="00493CEF" w:rsidP="000D78B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F76">
        <w:rPr>
          <w:rFonts w:ascii="Times New Roman" w:hAnsi="Times New Roman"/>
          <w:sz w:val="24"/>
          <w:szCs w:val="24"/>
          <w:lang w:eastAsia="ru-RU"/>
        </w:rPr>
        <w:t>Получить навыки эффективного общения, создания благоприятной для взаимодействия психологической атмосферы, участвуя в деловых и ролевых играх</w:t>
      </w:r>
    </w:p>
    <w:p w:rsidR="00493CEF" w:rsidRPr="005636A2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F5F76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Рекомендация: </w:t>
      </w:r>
      <w:r w:rsidRPr="005F5F76">
        <w:rPr>
          <w:rFonts w:ascii="Times New Roman" w:hAnsi="Times New Roman"/>
          <w:sz w:val="24"/>
          <w:szCs w:val="24"/>
          <w:lang w:eastAsia="ru-RU"/>
        </w:rPr>
        <w:t xml:space="preserve">сделать </w:t>
      </w:r>
      <w:r w:rsidRPr="005F5F76">
        <w:rPr>
          <w:rFonts w:ascii="Times New Roman" w:eastAsia="Calibri" w:hAnsi="Times New Roman"/>
          <w:sz w:val="24"/>
          <w:szCs w:val="24"/>
        </w:rPr>
        <w:t>городскую профильную социально-педагогическую смену «Лига волонтеров –время действовать» в МАУ Центре</w:t>
      </w:r>
      <w:r w:rsidRPr="005F5F76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5F5F76">
        <w:rPr>
          <w:rFonts w:ascii="Times New Roman" w:eastAsia="Calibri" w:hAnsi="Times New Roman"/>
          <w:sz w:val="24"/>
          <w:szCs w:val="24"/>
        </w:rPr>
        <w:t>«</w:t>
      </w:r>
      <w:r w:rsidRPr="005F5F76">
        <w:rPr>
          <w:rFonts w:ascii="Times New Roman" w:eastAsia="Calibri" w:hAnsi="Times New Roman"/>
          <w:color w:val="000000"/>
          <w:sz w:val="24"/>
          <w:szCs w:val="24"/>
        </w:rPr>
        <w:t>Союз» ежегодной. Увеличить охват детей.</w:t>
      </w:r>
    </w:p>
    <w:p w:rsidR="00493CEF" w:rsidRPr="005F5F76" w:rsidRDefault="00493CEF" w:rsidP="00493C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лагере с дневным пребыванием 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детей «Алые паруса»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(на базе школы № 95 «Кадет»)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с 01.06.2017г по 27.06.2017г отдохнуло 30 детей. В течение летней смены дети находились в оздоровительном центре с 8.30 до 18. 00, в соответствии с утвержденным режимом дня. Возрастной состав отдыхающих от 7 до 10 лет включительно.</w:t>
      </w:r>
    </w:p>
    <w:p w:rsidR="00493CEF" w:rsidRPr="005F5F76" w:rsidRDefault="00493CEF" w:rsidP="00493C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отдых детей сделать полноценным была разработана программа «Мир детства»  лагеря с дневным пребыванием детей «Алые паруса».</w:t>
      </w:r>
    </w:p>
    <w:p w:rsidR="00493CEF" w:rsidRPr="005F5F76" w:rsidRDefault="00493CEF" w:rsidP="00493CE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5F5F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реализация всех возможностей ЛДП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занятиям физической культурой, т.е. создание оптимальных условий, обеспечивающих полноценный отдых детей, их оздоровление и творческое развитие.</w:t>
      </w:r>
    </w:p>
    <w:p w:rsidR="00493CEF" w:rsidRPr="005F5F76" w:rsidRDefault="00493CEF" w:rsidP="00493CEF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Основные направления деятельности в течение лагерной смены</w:t>
      </w:r>
    </w:p>
    <w:p w:rsidR="00493CEF" w:rsidRPr="005F5F76" w:rsidRDefault="00493CEF" w:rsidP="00493CEF">
      <w:pPr>
        <w:spacing w:after="0" w:line="360" w:lineRule="auto"/>
        <w:ind w:left="36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Культурно-развлекательное:</w:t>
      </w:r>
    </w:p>
    <w:p w:rsidR="00493CEF" w:rsidRPr="005F5F76" w:rsidRDefault="00493CEF" w:rsidP="000D78B9">
      <w:pPr>
        <w:numPr>
          <w:ilvl w:val="0"/>
          <w:numId w:val="6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Театрализованный праздник «Детство начинается со сказки», посвященный Международному Дню защиты детей;</w:t>
      </w:r>
    </w:p>
    <w:p w:rsidR="00493CEF" w:rsidRPr="005F5F76" w:rsidRDefault="00493CEF" w:rsidP="000D78B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Конкурсная программа «Веселые нотки»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93CEF" w:rsidRPr="005F5F76" w:rsidRDefault="00493CEF" w:rsidP="000D78B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Развлекательная программа: «О сказках в шутку и всерьез»;</w:t>
      </w:r>
    </w:p>
    <w:p w:rsidR="00493CEF" w:rsidRPr="005F5F76" w:rsidRDefault="00493CEF" w:rsidP="000D78B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Интеллектуальная игра «Страна, в которой я живу»;</w:t>
      </w:r>
    </w:p>
    <w:p w:rsidR="00493CEF" w:rsidRPr="005F5F76" w:rsidRDefault="00493CEF" w:rsidP="000D78B9">
      <w:pPr>
        <w:numPr>
          <w:ilvl w:val="1"/>
          <w:numId w:val="64"/>
        </w:numPr>
        <w:tabs>
          <w:tab w:val="num" w:pos="709"/>
        </w:tabs>
        <w:spacing w:after="0" w:line="360" w:lineRule="auto"/>
        <w:ind w:hanging="101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Конкурсная программа «Моя страна – моя Россия»;</w:t>
      </w:r>
    </w:p>
    <w:p w:rsidR="00493CEF" w:rsidRPr="005F5F76" w:rsidRDefault="00493CEF" w:rsidP="000D78B9">
      <w:pPr>
        <w:numPr>
          <w:ilvl w:val="1"/>
          <w:numId w:val="64"/>
        </w:numPr>
        <w:tabs>
          <w:tab w:val="num" w:pos="709"/>
        </w:tabs>
        <w:spacing w:after="0" w:line="360" w:lineRule="auto"/>
        <w:ind w:hanging="101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Развлекательная игровая программа «Космические каникулы»;</w:t>
      </w:r>
    </w:p>
    <w:p w:rsidR="00493CEF" w:rsidRPr="005F5F76" w:rsidRDefault="00493CEF" w:rsidP="000D78B9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Интерактивная  игровая программа «Остров сокровищ»;</w:t>
      </w:r>
    </w:p>
    <w:p w:rsidR="00493CEF" w:rsidRPr="005F5F76" w:rsidRDefault="00493CEF" w:rsidP="000D78B9">
      <w:pPr>
        <w:numPr>
          <w:ilvl w:val="1"/>
          <w:numId w:val="6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Танцевальная игровая программа 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Гражданско-патриотическое:</w:t>
      </w:r>
    </w:p>
    <w:p w:rsidR="00493CEF" w:rsidRPr="005F5F76" w:rsidRDefault="00493CEF" w:rsidP="000D78B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Обзорная экскурсия на вертолетную площадку «Россия моя необъятная»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93CEF" w:rsidRPr="005F5F76" w:rsidRDefault="00493CEF" w:rsidP="000D78B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Просмотр презентации «Даль России»;</w:t>
      </w:r>
    </w:p>
    <w:p w:rsidR="00493CEF" w:rsidRPr="005F5F76" w:rsidRDefault="00493CEF" w:rsidP="000D78B9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Интерактивная экскурсия в музей Боевой и Трудовой Славы «Крылья Родины» «Трудовая 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Безымянка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 xml:space="preserve">»; </w:t>
      </w:r>
    </w:p>
    <w:p w:rsidR="00493CEF" w:rsidRPr="005F5F76" w:rsidRDefault="00493CEF" w:rsidP="000D78B9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Военно-спортивная игра «Зарница»;</w:t>
      </w:r>
    </w:p>
    <w:p w:rsidR="00493CEF" w:rsidRPr="005F5F76" w:rsidRDefault="00493CEF" w:rsidP="000D78B9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сочинений «Зачем нам помнить о войне»;</w:t>
      </w:r>
    </w:p>
    <w:p w:rsidR="00493CEF" w:rsidRPr="005F5F76" w:rsidRDefault="00493CEF" w:rsidP="000D78B9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чтецов «Нам нужен мир!».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Духовно-нравственное:</w:t>
      </w:r>
    </w:p>
    <w:p w:rsidR="00493CEF" w:rsidRPr="005F5F76" w:rsidRDefault="00493CEF" w:rsidP="000D78B9">
      <w:pPr>
        <w:numPr>
          <w:ilvl w:val="0"/>
          <w:numId w:val="6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Коллективное сочинение «Судьба природы – в твоих руках»;</w:t>
      </w:r>
    </w:p>
    <w:p w:rsidR="00493CEF" w:rsidRPr="005F5F76" w:rsidRDefault="00493CEF" w:rsidP="000D78B9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Игра «Мы пассажиры»;</w:t>
      </w:r>
    </w:p>
    <w:p w:rsidR="00493CEF" w:rsidRPr="005F5F76" w:rsidRDefault="00493CEF" w:rsidP="000D78B9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Беседа «Правила этикета»;</w:t>
      </w:r>
    </w:p>
    <w:p w:rsidR="00493CEF" w:rsidRPr="005F5F76" w:rsidRDefault="00493CEF" w:rsidP="000D78B9">
      <w:pPr>
        <w:numPr>
          <w:ilvl w:val="0"/>
          <w:numId w:val="67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Огоньки в отрядах «Верный друг – кто он?».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Спортивно-оздоровительное: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 Ежедневная утренняя гимнастика;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F5F76">
        <w:rPr>
          <w:rFonts w:ascii="Times New Roman" w:eastAsia="Calibri" w:hAnsi="Times New Roman"/>
          <w:sz w:val="24"/>
          <w:szCs w:val="24"/>
        </w:rPr>
        <w:t>Спортивная игровая программа «Веселые старты с мячом и шарами»;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Товарищеский матч по футболу «Лето с футбольным мячом»;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Посещение бассейна «Нептун»;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Спортивные игры «Шашки», «Шахматы», «Настольный теннис»;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стенгазет «Здоровым быть здорово»;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Конкурсная программа «Разговор о правильном питании»;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Соревнования по футболу;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Соревнования по пионерболу;</w:t>
      </w:r>
    </w:p>
    <w:p w:rsidR="00493CEF" w:rsidRPr="005F5F76" w:rsidRDefault="00493CEF" w:rsidP="000D78B9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lastRenderedPageBreak/>
        <w:t>Подвижные игры на свежем воздухе.</w:t>
      </w:r>
    </w:p>
    <w:p w:rsidR="00493CEF" w:rsidRPr="005F5F76" w:rsidRDefault="00493CEF" w:rsidP="00493CEF">
      <w:pPr>
        <w:spacing w:after="0" w:line="360" w:lineRule="auto"/>
        <w:ind w:left="720" w:hanging="720"/>
        <w:contextualSpacing/>
        <w:jc w:val="center"/>
        <w:rPr>
          <w:rFonts w:ascii="Times New Roman" w:eastAsia="Calibri" w:hAnsi="Times New Roman"/>
          <w:i/>
          <w:sz w:val="24"/>
          <w:szCs w:val="24"/>
        </w:rPr>
      </w:pPr>
      <w:r w:rsidRPr="005F5F76">
        <w:rPr>
          <w:rFonts w:ascii="Times New Roman" w:eastAsia="Calibri" w:hAnsi="Times New Roman"/>
          <w:i/>
          <w:sz w:val="24"/>
          <w:szCs w:val="24"/>
        </w:rPr>
        <w:t>Экологическое:</w:t>
      </w:r>
    </w:p>
    <w:p w:rsidR="00493CEF" w:rsidRPr="005F5F76" w:rsidRDefault="00493CEF" w:rsidP="000D78B9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Экологический 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брейн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 xml:space="preserve">-ринг «Путешествие с черепахой </w:t>
      </w:r>
      <w:proofErr w:type="spellStart"/>
      <w:r w:rsidRPr="005F5F76">
        <w:rPr>
          <w:rFonts w:ascii="Times New Roman" w:eastAsia="Calibri" w:hAnsi="Times New Roman"/>
          <w:sz w:val="24"/>
          <w:szCs w:val="24"/>
        </w:rPr>
        <w:t>Тортилой</w:t>
      </w:r>
      <w:proofErr w:type="spellEnd"/>
      <w:r w:rsidRPr="005F5F76">
        <w:rPr>
          <w:rFonts w:ascii="Times New Roman" w:eastAsia="Calibri" w:hAnsi="Times New Roman"/>
          <w:sz w:val="24"/>
          <w:szCs w:val="24"/>
        </w:rPr>
        <w:t>»;</w:t>
      </w:r>
    </w:p>
    <w:p w:rsidR="00493CEF" w:rsidRPr="005F5F76" w:rsidRDefault="00493CEF" w:rsidP="000D78B9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Экологическая игра «Определи птицу»;</w:t>
      </w:r>
    </w:p>
    <w:p w:rsidR="00493CEF" w:rsidRPr="005F5F76" w:rsidRDefault="00493CEF" w:rsidP="000D78B9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«Вторая жизнь упаковки».</w:t>
      </w:r>
    </w:p>
    <w:p w:rsidR="00493CEF" w:rsidRPr="005F5F76" w:rsidRDefault="00493CEF" w:rsidP="00493CEF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Творческое: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рисунков на асфальте «Мы за мир на всей земле»;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рисунков «У лукоморья дуб зеленый»;</w:t>
      </w:r>
    </w:p>
    <w:p w:rsidR="00493CEF" w:rsidRPr="005F5F76" w:rsidRDefault="00493CEF" w:rsidP="000D78B9">
      <w:pPr>
        <w:numPr>
          <w:ilvl w:val="0"/>
          <w:numId w:val="69"/>
        </w:num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Мастер-класс по актерскому мастерству «Искусство быть разным»;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5F76">
        <w:rPr>
          <w:rFonts w:ascii="Times New Roman" w:eastAsia="Calibri" w:hAnsi="Times New Roman"/>
          <w:sz w:val="24"/>
          <w:szCs w:val="24"/>
        </w:rPr>
        <w:t>Конкурс рисунков «Широка страна моя родная»;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>Мастер-класс по изобразительной деятельности «Парк юрского периода»;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</w:rPr>
        <w:t xml:space="preserve"> Игровая танцевальная программа «Танцевальный калейдоскоп»;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-моб «Новое поколение»;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Игровая танцевальная программа «Апельсиновое настроение»;</w:t>
      </w:r>
    </w:p>
    <w:p w:rsidR="00493CEF" w:rsidRPr="005F5F76" w:rsidRDefault="00493CEF" w:rsidP="000D78B9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Танцевальный марафон «Улыбайся и танцуй».</w:t>
      </w:r>
    </w:p>
    <w:p w:rsidR="00493CEF" w:rsidRPr="005F5F76" w:rsidRDefault="00493CEF" w:rsidP="00493C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eastAsia="Calibri" w:hAnsi="Times New Roman"/>
          <w:sz w:val="24"/>
          <w:szCs w:val="24"/>
          <w:u w:val="single"/>
        </w:rPr>
        <w:t xml:space="preserve">Выводы: </w:t>
      </w:r>
      <w:r w:rsidRPr="005F5F7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результаты работы лагеря:</w:t>
      </w:r>
    </w:p>
    <w:p w:rsidR="00493CEF" w:rsidRPr="005F5F76" w:rsidRDefault="00493CEF" w:rsidP="00493CEF">
      <w:pPr>
        <w:spacing w:after="0" w:line="360" w:lineRule="auto"/>
        <w:ind w:left="1134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детей через соблюдение режима питания; витаминизацию организма; организацию игр и проведение мероприятий на свежем воздухе.</w:t>
      </w:r>
    </w:p>
    <w:p w:rsidR="00493CEF" w:rsidRPr="005F5F76" w:rsidRDefault="00493CEF" w:rsidP="00493CEF">
      <w:pPr>
        <w:spacing w:after="0" w:line="360" w:lineRule="auto"/>
        <w:ind w:left="1134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2. Развитие спортивных способностей с целью повышения спортивных нормативов.</w:t>
      </w:r>
    </w:p>
    <w:p w:rsidR="00493CEF" w:rsidRPr="005F5F76" w:rsidRDefault="00493CEF" w:rsidP="00493CEF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3. Укрепление дружбы и сотрудничества между детьми.</w:t>
      </w:r>
    </w:p>
    <w:p w:rsidR="00493CEF" w:rsidRPr="005F5F76" w:rsidRDefault="00493CEF" w:rsidP="00493CEF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4. Развитие творческих способностей.</w:t>
      </w:r>
    </w:p>
    <w:p w:rsidR="00493CEF" w:rsidRPr="005F5F76" w:rsidRDefault="00493CEF" w:rsidP="00493CEF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5. Проведение интересного и содержательного отдыха в лагере.</w:t>
      </w:r>
    </w:p>
    <w:p w:rsidR="00493CEF" w:rsidRPr="005F5F76" w:rsidRDefault="00493CEF" w:rsidP="00493CEF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6. Развитие творческих способностей, инициативы и активности ребёнка.</w:t>
      </w:r>
    </w:p>
    <w:p w:rsidR="00493CEF" w:rsidRPr="00C74681" w:rsidRDefault="00493CEF" w:rsidP="00493CEF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F76">
        <w:rPr>
          <w:rFonts w:ascii="Times New Roman" w:hAnsi="Times New Roman"/>
          <w:color w:val="000000"/>
          <w:sz w:val="24"/>
          <w:szCs w:val="24"/>
          <w:lang w:eastAsia="ru-RU"/>
        </w:rPr>
        <w:t>7. Привитие навыков самообслуживания.</w:t>
      </w:r>
    </w:p>
    <w:p w:rsidR="00493CEF" w:rsidRPr="00761747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ab/>
        <w:t>Детская общественная орг</w:t>
      </w:r>
      <w:r>
        <w:rPr>
          <w:rFonts w:ascii="Times New Roman" w:hAnsi="Times New Roman"/>
          <w:b/>
          <w:color w:val="000000"/>
          <w:sz w:val="24"/>
          <w:szCs w:val="24"/>
        </w:rPr>
        <w:t>анизация волонтеров «Городская Лига В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>олонтеров»</w:t>
      </w:r>
    </w:p>
    <w:p w:rsidR="00493CEF" w:rsidRPr="00761747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2014 в МБУ ДО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ДЮЦ «Пилигрим» открыта и успешно функционирует детская общественная организация волонтеров городского округа Самара</w:t>
      </w:r>
      <w:r>
        <w:rPr>
          <w:rFonts w:ascii="Times New Roman" w:hAnsi="Times New Roman"/>
          <w:color w:val="000000"/>
          <w:sz w:val="24"/>
          <w:szCs w:val="24"/>
        </w:rPr>
        <w:t xml:space="preserve"> «Городская Лига Волонтеров»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3CEF" w:rsidRPr="00761747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течении 2017 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детской общественной организации волонтеров «Городская Лига Волонтеров» </w:t>
      </w:r>
      <w:r w:rsidRPr="00761747">
        <w:rPr>
          <w:rFonts w:ascii="Times New Roman" w:hAnsi="Times New Roman"/>
          <w:color w:val="000000"/>
          <w:sz w:val="24"/>
          <w:szCs w:val="24"/>
        </w:rPr>
        <w:t>были проведены следующие мероприятия: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Смотр-конкурс на лучшую альтернативу негативных зависимостей «Поколение </w:t>
      </w:r>
      <w:r w:rsidRPr="00761747">
        <w:rPr>
          <w:rFonts w:ascii="Times New Roman" w:hAnsi="Times New Roman"/>
          <w:color w:val="000000"/>
          <w:sz w:val="24"/>
          <w:szCs w:val="24"/>
          <w:lang w:val="en-US"/>
        </w:rPr>
        <w:t>NEXT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выбирает»,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Социально-информационное мероприятие против курения «Жизнь без никотина»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Социально-значимое мероприятие, приуроченное к Всемирному дню здоровья «Будь здоров!»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Социально-значимое мероприятие по сбору вещей для нуждающихся детей «Тайный друг»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69CE">
        <w:rPr>
          <w:rFonts w:ascii="Times New Roman" w:hAnsi="Times New Roman"/>
          <w:color w:val="000000"/>
          <w:sz w:val="24"/>
          <w:szCs w:val="24"/>
        </w:rPr>
        <w:lastRenderedPageBreak/>
        <w:t>Социально-значимое мероприятие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проведению развлекательных мероприятий в детских садах города «Малышок»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69CE">
        <w:rPr>
          <w:rFonts w:ascii="Times New Roman" w:hAnsi="Times New Roman"/>
          <w:color w:val="000000"/>
          <w:sz w:val="24"/>
          <w:szCs w:val="24"/>
        </w:rPr>
        <w:t>Социально-значимое мероприятие</w:t>
      </w:r>
      <w:r>
        <w:rPr>
          <w:rFonts w:ascii="Times New Roman" w:hAnsi="Times New Roman"/>
          <w:color w:val="000000"/>
          <w:sz w:val="24"/>
          <w:szCs w:val="24"/>
        </w:rPr>
        <w:t xml:space="preserve"> по подготовке новогодних подарков детям, содержащихся в медицинских или социальных учреждениях «Подарок от Деда Мороза»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69CE">
        <w:rPr>
          <w:rFonts w:ascii="Times New Roman" w:hAnsi="Times New Roman"/>
          <w:color w:val="000000"/>
          <w:sz w:val="24"/>
          <w:szCs w:val="24"/>
        </w:rPr>
        <w:t>Социально-значимое мероприятие</w:t>
      </w:r>
      <w:r>
        <w:rPr>
          <w:rFonts w:ascii="Times New Roman" w:hAnsi="Times New Roman"/>
          <w:color w:val="000000"/>
          <w:sz w:val="24"/>
          <w:szCs w:val="24"/>
        </w:rPr>
        <w:t xml:space="preserve"> для детей-инвалидов «Ключи добра»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Социально-значимая акция «Агитационный экологический автобус»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Проведение в рамках деятельности «Городской Лиги Волонтёров» практических семинаров в образовательных учреждениях по обучению лучшим практикам реализации профилактических программ в молодежной среде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Социально-значимое мероприятие «Белая ромашка», приуроченное к всемирному дню борьбы с туберкулезом,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Конкурс ораторского искусства «Я – лидер!»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Городской конкурс вожатых профильных смен «Новый уровень»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Городская елка волонтеров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Традиционный </w:t>
      </w:r>
      <w:r w:rsidRPr="00761747">
        <w:rPr>
          <w:rFonts w:ascii="Times New Roman" w:hAnsi="Times New Roman"/>
          <w:color w:val="000000"/>
          <w:sz w:val="24"/>
          <w:szCs w:val="24"/>
        </w:rPr>
        <w:t>слет «Городской Лиги Волонтеров»,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Городской конкурс проектов «Я- волонтер».</w:t>
      </w:r>
    </w:p>
    <w:p w:rsidR="00493CEF" w:rsidRPr="004134E4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Социально значимое патриотическое мероприятие «Посылка солдату»</w:t>
      </w:r>
      <w:r>
        <w:rPr>
          <w:rFonts w:ascii="Times New Roman" w:hAnsi="Times New Roman"/>
          <w:sz w:val="24"/>
          <w:szCs w:val="24"/>
        </w:rPr>
        <w:t>,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Социально-значимая акция «Письмо Победы»,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Социально-значимое патриотическое мероприятие «15 дней до Великой Победы»</w:t>
      </w:r>
    </w:p>
    <w:p w:rsidR="00493CEF" w:rsidRPr="00761747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Акция «Сирень Победы»</w:t>
      </w:r>
    </w:p>
    <w:p w:rsidR="00493CEF" w:rsidRDefault="00493CEF" w:rsidP="000D78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Городская профильная социально – педагогическая смена «Лига волонтеров»</w:t>
      </w: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3691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z w:val="24"/>
          <w:szCs w:val="24"/>
        </w:rPr>
        <w:t xml:space="preserve">: Работа детской общественной организации волонтеров «Городская Лига Волонтеров» строится 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на основании Устава, на принципе </w:t>
      </w:r>
      <w:r>
        <w:rPr>
          <w:rFonts w:ascii="Times New Roman" w:hAnsi="Times New Roman"/>
          <w:color w:val="000000"/>
          <w:sz w:val="24"/>
          <w:szCs w:val="24"/>
        </w:rPr>
        <w:t xml:space="preserve">добровольности. Более четырех с половиной тысяч школьников города Самары являются членами организации. Ребята </w:t>
      </w:r>
      <w:r w:rsidRPr="00C431DE">
        <w:rPr>
          <w:rFonts w:ascii="Times New Roman" w:hAnsi="Times New Roman"/>
          <w:color w:val="000000"/>
          <w:sz w:val="24"/>
          <w:szCs w:val="24"/>
        </w:rPr>
        <w:t>ежедневн</w:t>
      </w:r>
      <w:r>
        <w:rPr>
          <w:rFonts w:ascii="Times New Roman" w:hAnsi="Times New Roman"/>
          <w:color w:val="000000"/>
          <w:sz w:val="24"/>
          <w:szCs w:val="24"/>
        </w:rPr>
        <w:t xml:space="preserve">о реализует миллионы добрых дел, становятся инициаторами и организаторами социально-значимых мероприятий. </w:t>
      </w: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мероприятиях ДООВ «Городская Лига Волонтеров»</w:t>
      </w:r>
      <w:r w:rsidRPr="00C431DE">
        <w:rPr>
          <w:rFonts w:ascii="Times New Roman" w:hAnsi="Times New Roman"/>
          <w:color w:val="000000"/>
          <w:sz w:val="24"/>
          <w:szCs w:val="24"/>
        </w:rPr>
        <w:t xml:space="preserve"> - один из лучших способов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подрастающего поколения, чтобы</w:t>
      </w:r>
      <w:r w:rsidRPr="00C431DE">
        <w:rPr>
          <w:rFonts w:ascii="Times New Roman" w:hAnsi="Times New Roman"/>
          <w:color w:val="000000"/>
          <w:sz w:val="24"/>
          <w:szCs w:val="24"/>
        </w:rPr>
        <w:t xml:space="preserve"> проявить себя и реализов</w:t>
      </w:r>
      <w:r>
        <w:rPr>
          <w:rFonts w:ascii="Times New Roman" w:hAnsi="Times New Roman"/>
          <w:color w:val="000000"/>
          <w:sz w:val="24"/>
          <w:szCs w:val="24"/>
        </w:rPr>
        <w:t xml:space="preserve">ать свой потенциал, применить свои умения </w:t>
      </w:r>
      <w:r w:rsidRPr="00C431DE">
        <w:rPr>
          <w:rFonts w:ascii="Times New Roman" w:hAnsi="Times New Roman"/>
          <w:color w:val="000000"/>
          <w:sz w:val="24"/>
          <w:szCs w:val="24"/>
        </w:rPr>
        <w:t>в социально – полезных де</w:t>
      </w:r>
      <w:r>
        <w:rPr>
          <w:rFonts w:ascii="Times New Roman" w:hAnsi="Times New Roman"/>
          <w:color w:val="000000"/>
          <w:sz w:val="24"/>
          <w:szCs w:val="24"/>
        </w:rPr>
        <w:t>лах, в реальных проектах, получи</w:t>
      </w:r>
      <w:r w:rsidRPr="00C431DE">
        <w:rPr>
          <w:rFonts w:ascii="Times New Roman" w:hAnsi="Times New Roman"/>
          <w:color w:val="000000"/>
          <w:sz w:val="24"/>
          <w:szCs w:val="24"/>
        </w:rPr>
        <w:t>ть знания и профессиональный опыт.</w:t>
      </w:r>
    </w:p>
    <w:p w:rsidR="00493CEF" w:rsidRDefault="00493CEF" w:rsidP="00493CEF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43691">
        <w:rPr>
          <w:rFonts w:ascii="Times New Roman" w:hAnsi="Times New Roman"/>
          <w:b/>
          <w:color w:val="000000"/>
          <w:sz w:val="24"/>
          <w:szCs w:val="24"/>
        </w:rPr>
        <w:t>Рекомендации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Продолжить работу по развитию деятельности по следующим направлениям: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«Экология»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«Патриоти</w:t>
      </w:r>
      <w:r>
        <w:rPr>
          <w:rFonts w:ascii="Times New Roman" w:hAnsi="Times New Roman"/>
          <w:sz w:val="24"/>
        </w:rPr>
        <w:t>зм»;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«Милосердие»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lastRenderedPageBreak/>
        <w:t xml:space="preserve">«Инклюзивное </w:t>
      </w:r>
      <w:proofErr w:type="spellStart"/>
      <w:r w:rsidRPr="00AB5674">
        <w:rPr>
          <w:rFonts w:ascii="Times New Roman" w:hAnsi="Times New Roman"/>
          <w:sz w:val="24"/>
        </w:rPr>
        <w:t>волонтерство</w:t>
      </w:r>
      <w:proofErr w:type="spellEnd"/>
      <w:r w:rsidRPr="00AB567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«Профилактика»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 xml:space="preserve">«Спортивное </w:t>
      </w:r>
      <w:proofErr w:type="spellStart"/>
      <w:r w:rsidRPr="00AB5674">
        <w:rPr>
          <w:rFonts w:ascii="Times New Roman" w:hAnsi="Times New Roman"/>
          <w:sz w:val="24"/>
        </w:rPr>
        <w:t>волонтерство</w:t>
      </w:r>
      <w:proofErr w:type="spellEnd"/>
      <w:r w:rsidRPr="00AB567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«Школьная медиация»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«Лидерство»</w:t>
      </w:r>
      <w:r>
        <w:rPr>
          <w:rFonts w:ascii="Times New Roman" w:hAnsi="Times New Roman"/>
          <w:sz w:val="24"/>
        </w:rPr>
        <w:t>;</w:t>
      </w:r>
    </w:p>
    <w:p w:rsidR="00493CEF" w:rsidRDefault="00493CEF" w:rsidP="000D78B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«Волонтерская журналистика»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B5674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Привлекать к волонтерской деятельности еще больше школьников г. Самара;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Организо</w:t>
      </w:r>
      <w:r w:rsidRPr="00AB5674">
        <w:rPr>
          <w:rFonts w:ascii="Times New Roman" w:hAnsi="Times New Roman"/>
          <w:sz w:val="24"/>
        </w:rPr>
        <w:t xml:space="preserve">вать </w:t>
      </w:r>
      <w:r>
        <w:rPr>
          <w:rFonts w:ascii="Times New Roman" w:hAnsi="Times New Roman"/>
          <w:sz w:val="24"/>
        </w:rPr>
        <w:t>совместные мероприятия с различными категориями граждан, нуждающихся в социальной помощи;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Расширить географию деятельности ДООВ «Городская Лига Волонтеров»;</w:t>
      </w:r>
    </w:p>
    <w:p w:rsidR="00493CEF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Продолжить переговоры о сотрудничестве с другими общественными организациями </w:t>
      </w:r>
      <w:proofErr w:type="spellStart"/>
      <w:r>
        <w:rPr>
          <w:rFonts w:ascii="Times New Roman" w:hAnsi="Times New Roman"/>
          <w:sz w:val="24"/>
        </w:rPr>
        <w:t>г.о</w:t>
      </w:r>
      <w:proofErr w:type="spellEnd"/>
      <w:r>
        <w:rPr>
          <w:rFonts w:ascii="Times New Roman" w:hAnsi="Times New Roman"/>
          <w:sz w:val="24"/>
        </w:rPr>
        <w:t>. Самара.</w:t>
      </w:r>
    </w:p>
    <w:p w:rsidR="00493CEF" w:rsidRPr="00D638BA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Использовать новые формы работы при организации волонтерской деятельности.</w:t>
      </w:r>
    </w:p>
    <w:p w:rsidR="00493CEF" w:rsidRPr="00761747" w:rsidRDefault="00493CEF" w:rsidP="00493CEF">
      <w:pPr>
        <w:spacing w:after="0" w:line="360" w:lineRule="auto"/>
        <w:ind w:left="-284" w:right="283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6.3 Музей Боевой и Трудовой С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>лавы «Крылья Родины»</w:t>
      </w:r>
    </w:p>
    <w:p w:rsidR="00493CEF" w:rsidRPr="00761747" w:rsidRDefault="00493CEF" w:rsidP="00493CEF">
      <w:pPr>
        <w:spacing w:after="0" w:line="360" w:lineRule="auto"/>
        <w:ind w:left="-284" w:right="283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На базе МБУ ДО ДЮЦ «Пилигрим» действует музей Боевой и Трудовой Славы «Крылья Родины». В тече</w:t>
      </w:r>
      <w:r>
        <w:rPr>
          <w:rFonts w:ascii="Times New Roman" w:hAnsi="Times New Roman"/>
          <w:color w:val="000000"/>
          <w:sz w:val="24"/>
          <w:szCs w:val="24"/>
        </w:rPr>
        <w:t xml:space="preserve">нии учебного года Музей посетили 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202  ученика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школ района и города.</w:t>
      </w:r>
    </w:p>
    <w:p w:rsidR="00493CEF" w:rsidRPr="00761747" w:rsidRDefault="00493CEF" w:rsidP="00493CEF">
      <w:pPr>
        <w:spacing w:after="0" w:line="360" w:lineRule="auto"/>
        <w:ind w:left="-284" w:right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</w:rPr>
        <w:tab/>
        <w:t>Актив музея, воспитанники и педагоги военно-патриотической направленности ведут активную исследовательскую и поисковую работу по увековечению памяти Самарцев, которые в годы Великой Отечественной Войны в составе 37- ГВ ВДК освобождали Ленинградскую область и р. Карелия от фашистских захватчиков. За 16 лет поисковой деятельности Центром «Пилигрим» были найдены 4 братские могилы и создан мемориальный комплекс на высоте Железная Гора занесенный в реестр воинских захоронений РФ.</w:t>
      </w:r>
    </w:p>
    <w:p w:rsidR="00493CEF" w:rsidRDefault="00493CEF" w:rsidP="00493CEF">
      <w:pPr>
        <w:spacing w:after="0" w:line="360" w:lineRule="auto"/>
        <w:ind w:left="-284" w:right="283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Центр активно сотрудничает с советом ветеранов 37 Гвардейского Свирского Краснознаменного воздушно-десантного корпуса. Традиционными стали встречи с ветеранами, уроки мужества и беседы о Великой Отечественной Войне с воспитанниками Центра.</w:t>
      </w:r>
    </w:p>
    <w:p w:rsidR="00493CEF" w:rsidRPr="00761747" w:rsidRDefault="00493CEF" w:rsidP="00493CEF">
      <w:pPr>
        <w:spacing w:after="0" w:line="240" w:lineRule="auto"/>
        <w:ind w:left="-284" w:right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4134E4">
        <w:rPr>
          <w:rFonts w:ascii="Times New Roman" w:hAnsi="Times New Roman"/>
          <w:b/>
          <w:sz w:val="24"/>
          <w:szCs w:val="24"/>
        </w:rPr>
        <w:t>Краткая характеристика фондов музея</w:t>
      </w:r>
    </w:p>
    <w:tbl>
      <w:tblPr>
        <w:tblStyle w:val="1"/>
        <w:tblpPr w:leftFromText="180" w:rightFromText="180" w:vertAnchor="text" w:horzAnchor="margin" w:tblpY="251"/>
        <w:tblW w:w="9889" w:type="dxa"/>
        <w:tblLook w:val="04A0" w:firstRow="1" w:lastRow="0" w:firstColumn="1" w:lastColumn="0" w:noHBand="0" w:noVBand="1"/>
      </w:tblPr>
      <w:tblGrid>
        <w:gridCol w:w="6095"/>
        <w:gridCol w:w="3794"/>
      </w:tblGrid>
      <w:tr w:rsidR="00493CEF" w:rsidRPr="00761747" w:rsidTr="00493CEF"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Фонды музея</w:t>
            </w:r>
          </w:p>
        </w:tc>
        <w:tc>
          <w:tcPr>
            <w:tcW w:w="3794" w:type="dxa"/>
          </w:tcPr>
          <w:p w:rsidR="00493CEF" w:rsidRPr="00761747" w:rsidRDefault="00717897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493CEF" w:rsidRPr="00761747" w:rsidTr="00493CEF"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основного фонда (ОФ)</w:t>
            </w:r>
          </w:p>
        </w:tc>
        <w:tc>
          <w:tcPr>
            <w:tcW w:w="3794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93CEF" w:rsidRPr="00761747" w:rsidTr="00493CEF"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научно-вспомогательного фонда (НВФ)</w:t>
            </w:r>
          </w:p>
        </w:tc>
        <w:tc>
          <w:tcPr>
            <w:tcW w:w="3794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93CEF" w:rsidRPr="00761747" w:rsidTr="00493CEF">
        <w:trPr>
          <w:trHeight w:val="1081"/>
        </w:trPr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хранения, включенных в государственный каталог Музейного фонда Российской Федерации</w:t>
            </w:r>
          </w:p>
        </w:tc>
        <w:tc>
          <w:tcPr>
            <w:tcW w:w="3794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CEF" w:rsidRPr="00761747" w:rsidTr="00493CEF"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хранения обменного фонда</w:t>
            </w:r>
          </w:p>
        </w:tc>
        <w:tc>
          <w:tcPr>
            <w:tcW w:w="3794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CEF" w:rsidRPr="00761747" w:rsidTr="00493CEF">
        <w:tc>
          <w:tcPr>
            <w:tcW w:w="609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94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</w:p>
        </w:tc>
      </w:tr>
    </w:tbl>
    <w:p w:rsidR="00493CEF" w:rsidRPr="00C468B4" w:rsidRDefault="00493CEF" w:rsidP="00493CEF">
      <w:pPr>
        <w:spacing w:after="0" w:line="36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C468B4">
        <w:rPr>
          <w:rFonts w:ascii="Times New Roman" w:hAnsi="Times New Roman"/>
          <w:b/>
          <w:sz w:val="24"/>
          <w:szCs w:val="24"/>
        </w:rPr>
        <w:lastRenderedPageBreak/>
        <w:t>Использование музея в образовательно-воспитательном процессе</w:t>
      </w:r>
    </w:p>
    <w:p w:rsidR="00493CEF" w:rsidRPr="00761747" w:rsidRDefault="00493CEF" w:rsidP="00493CEF">
      <w:pPr>
        <w:pStyle w:val="a3"/>
        <w:spacing w:after="0" w:line="360" w:lineRule="auto"/>
        <w:ind w:left="-284" w:right="283"/>
        <w:jc w:val="center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493CEF" w:rsidRPr="00761747" w:rsidRDefault="00493CEF" w:rsidP="00493CEF">
      <w:pPr>
        <w:pStyle w:val="a3"/>
        <w:widowControl w:val="0"/>
        <w:autoSpaceDE w:val="0"/>
        <w:autoSpaceDN w:val="0"/>
        <w:adjustRightInd w:val="0"/>
        <w:spacing w:line="360" w:lineRule="auto"/>
        <w:ind w:left="-284" w:right="283"/>
        <w:jc w:val="center"/>
        <w:rPr>
          <w:rFonts w:ascii="Times New Roman" w:hAnsi="Times New Roman"/>
          <w:sz w:val="24"/>
          <w:szCs w:val="24"/>
          <w:u w:val="single"/>
        </w:rPr>
      </w:pPr>
      <w:r w:rsidRPr="00761747">
        <w:rPr>
          <w:rFonts w:ascii="Times New Roman" w:hAnsi="Times New Roman"/>
          <w:sz w:val="24"/>
          <w:szCs w:val="24"/>
          <w:u w:val="single"/>
        </w:rPr>
        <w:t>Количество экскурсий и посетителей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551"/>
        <w:gridCol w:w="7338"/>
      </w:tblGrid>
      <w:tr w:rsidR="00493CEF" w:rsidRPr="00761747" w:rsidTr="00493CEF">
        <w:tc>
          <w:tcPr>
            <w:tcW w:w="2551" w:type="dxa"/>
          </w:tcPr>
          <w:p w:rsidR="00493CEF" w:rsidRPr="00761747" w:rsidRDefault="00493CEF" w:rsidP="00493CEF">
            <w:pPr>
              <w:tabs>
                <w:tab w:val="center" w:pos="4677"/>
                <w:tab w:val="right" w:pos="9355"/>
              </w:tabs>
              <w:spacing w:line="360" w:lineRule="auto"/>
              <w:ind w:left="-284" w:right="28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93CEF" w:rsidRPr="00761747" w:rsidRDefault="00717897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493CEF" w:rsidRPr="00761747" w:rsidTr="00493CEF">
        <w:tc>
          <w:tcPr>
            <w:tcW w:w="2551" w:type="dxa"/>
          </w:tcPr>
          <w:p w:rsidR="00493CEF" w:rsidRPr="00761747" w:rsidRDefault="00493CEF" w:rsidP="00493CEF">
            <w:pPr>
              <w:tabs>
                <w:tab w:val="center" w:pos="4677"/>
                <w:tab w:val="right" w:pos="9355"/>
              </w:tabs>
              <w:spacing w:line="360" w:lineRule="auto"/>
              <w:ind w:left="-284" w:right="28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7338" w:type="dxa"/>
            <w:vAlign w:val="center"/>
          </w:tcPr>
          <w:p w:rsidR="00493CEF" w:rsidRPr="00761747" w:rsidRDefault="00493CEF" w:rsidP="00493CEF">
            <w:pPr>
              <w:tabs>
                <w:tab w:val="center" w:pos="4677"/>
                <w:tab w:val="right" w:pos="9355"/>
              </w:tabs>
              <w:spacing w:line="360" w:lineRule="auto"/>
              <w:ind w:left="-284" w:right="28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93CEF" w:rsidRPr="00761747" w:rsidTr="00493CEF">
        <w:tc>
          <w:tcPr>
            <w:tcW w:w="2551" w:type="dxa"/>
          </w:tcPr>
          <w:p w:rsidR="00493CEF" w:rsidRPr="00761747" w:rsidRDefault="00493CEF" w:rsidP="00493CEF">
            <w:pPr>
              <w:tabs>
                <w:tab w:val="center" w:pos="4677"/>
                <w:tab w:val="right" w:pos="9355"/>
              </w:tabs>
              <w:spacing w:line="360" w:lineRule="auto"/>
              <w:ind w:left="-284" w:right="28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7338" w:type="dxa"/>
            <w:vAlign w:val="center"/>
          </w:tcPr>
          <w:p w:rsidR="00493CEF" w:rsidRPr="00761747" w:rsidRDefault="00493CEF" w:rsidP="00493CEF">
            <w:pPr>
              <w:tabs>
                <w:tab w:val="center" w:pos="4677"/>
                <w:tab w:val="right" w:pos="9355"/>
              </w:tabs>
              <w:spacing w:line="360" w:lineRule="auto"/>
              <w:ind w:left="-284" w:right="28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76174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493CEF" w:rsidRPr="00D44D1F" w:rsidRDefault="00493CEF" w:rsidP="00493CEF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1747">
        <w:rPr>
          <w:rFonts w:ascii="Times New Roman" w:hAnsi="Times New Roman"/>
          <w:sz w:val="24"/>
          <w:szCs w:val="24"/>
          <w:u w:val="single"/>
          <w:lang w:eastAsia="ru-RU"/>
        </w:rPr>
        <w:t>Количество п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роведенных массовых мероприятий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570"/>
        <w:gridCol w:w="1711"/>
        <w:gridCol w:w="1857"/>
        <w:gridCol w:w="3785"/>
      </w:tblGrid>
      <w:tr w:rsidR="00493CEF" w:rsidRPr="00761747" w:rsidTr="00493CEF">
        <w:tc>
          <w:tcPr>
            <w:tcW w:w="2570" w:type="dxa"/>
            <w:vMerge w:val="restart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</w:tcPr>
          <w:p w:rsidR="00493CEF" w:rsidRPr="00761747" w:rsidRDefault="00717897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10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493CEF" w:rsidRPr="00761747" w:rsidTr="00493CEF">
        <w:tc>
          <w:tcPr>
            <w:tcW w:w="2570" w:type="dxa"/>
            <w:vMerge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10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57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78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CEF" w:rsidRPr="00761747" w:rsidTr="00493CEF">
        <w:tc>
          <w:tcPr>
            <w:tcW w:w="2570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1711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85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7-18 лет</w:t>
            </w:r>
          </w:p>
        </w:tc>
      </w:tr>
    </w:tbl>
    <w:p w:rsidR="00493CEF" w:rsidRPr="00761747" w:rsidRDefault="00493CEF" w:rsidP="00493CEF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1747">
        <w:rPr>
          <w:rFonts w:ascii="Times New Roman" w:hAnsi="Times New Roman"/>
          <w:sz w:val="24"/>
          <w:szCs w:val="24"/>
          <w:u w:val="single"/>
          <w:lang w:eastAsia="ru-RU"/>
        </w:rPr>
        <w:t>Количество проведенных уроков мужеств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580"/>
        <w:gridCol w:w="1701"/>
        <w:gridCol w:w="1843"/>
        <w:gridCol w:w="3799"/>
      </w:tblGrid>
      <w:tr w:rsidR="00493CEF" w:rsidRPr="00761747" w:rsidTr="00493CEF">
        <w:tc>
          <w:tcPr>
            <w:tcW w:w="2580" w:type="dxa"/>
            <w:vMerge w:val="restart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493CEF" w:rsidRPr="00761747" w:rsidRDefault="00717897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Возраст</w:t>
            </w:r>
          </w:p>
        </w:tc>
      </w:tr>
      <w:tr w:rsidR="00493CEF" w:rsidRPr="00761747" w:rsidTr="00493CEF">
        <w:tc>
          <w:tcPr>
            <w:tcW w:w="2580" w:type="dxa"/>
            <w:vMerge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10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3799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CEF" w:rsidRPr="00761747" w:rsidTr="00493CEF">
        <w:tc>
          <w:tcPr>
            <w:tcW w:w="2580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701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9" w:type="dxa"/>
          </w:tcPr>
          <w:p w:rsidR="00493CEF" w:rsidRPr="00761747" w:rsidRDefault="00493CEF" w:rsidP="00493C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ind w:left="-284" w:righ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747">
              <w:rPr>
                <w:rFonts w:ascii="Times New Roman" w:hAnsi="Times New Roman"/>
                <w:sz w:val="24"/>
                <w:szCs w:val="24"/>
                <w:lang w:eastAsia="ru-RU"/>
              </w:rPr>
              <w:t>7-18 лет</w:t>
            </w:r>
          </w:p>
        </w:tc>
      </w:tr>
    </w:tbl>
    <w:p w:rsidR="00493CEF" w:rsidRPr="00761747" w:rsidRDefault="00493CEF" w:rsidP="00493CEF">
      <w:pPr>
        <w:pStyle w:val="a3"/>
        <w:spacing w:after="0" w:line="360" w:lineRule="auto"/>
        <w:ind w:left="-284" w:right="283"/>
        <w:rPr>
          <w:rFonts w:ascii="Times New Roman" w:hAnsi="Times New Roman"/>
          <w:sz w:val="24"/>
          <w:szCs w:val="24"/>
          <w:u w:val="single"/>
        </w:rPr>
      </w:pPr>
      <w:r w:rsidRPr="00761747">
        <w:rPr>
          <w:rFonts w:ascii="Times New Roman" w:hAnsi="Times New Roman"/>
          <w:b/>
          <w:sz w:val="24"/>
          <w:szCs w:val="24"/>
        </w:rPr>
        <w:t xml:space="preserve">Количество учащихся в Совете музея </w:t>
      </w:r>
      <w:r w:rsidRPr="00770697">
        <w:rPr>
          <w:rFonts w:ascii="Times New Roman" w:hAnsi="Times New Roman"/>
          <w:b/>
          <w:sz w:val="24"/>
          <w:szCs w:val="24"/>
        </w:rPr>
        <w:t xml:space="preserve">– </w:t>
      </w:r>
      <w:r w:rsidRPr="00770697">
        <w:rPr>
          <w:rFonts w:ascii="Times New Roman" w:hAnsi="Times New Roman"/>
          <w:sz w:val="24"/>
          <w:szCs w:val="24"/>
        </w:rPr>
        <w:t>18</w:t>
      </w:r>
      <w:r w:rsidRPr="00770697">
        <w:rPr>
          <w:rFonts w:ascii="Times New Roman" w:hAnsi="Times New Roman"/>
          <w:b/>
          <w:sz w:val="24"/>
          <w:szCs w:val="24"/>
        </w:rPr>
        <w:t xml:space="preserve"> </w:t>
      </w:r>
      <w:r w:rsidRPr="00770697">
        <w:rPr>
          <w:rFonts w:ascii="Times New Roman" w:hAnsi="Times New Roman"/>
          <w:sz w:val="24"/>
          <w:szCs w:val="24"/>
        </w:rPr>
        <w:t>человек</w:t>
      </w:r>
    </w:p>
    <w:p w:rsidR="00493CEF" w:rsidRPr="00761747" w:rsidRDefault="00493CEF" w:rsidP="00493CEF">
      <w:pPr>
        <w:pStyle w:val="a3"/>
        <w:spacing w:after="0" w:line="360" w:lineRule="auto"/>
        <w:ind w:left="-284" w:right="283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>Почётные члены музея: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638BA">
        <w:rPr>
          <w:rFonts w:ascii="Times New Roman" w:hAnsi="Times New Roman"/>
          <w:sz w:val="24"/>
          <w:szCs w:val="24"/>
        </w:rPr>
        <w:t>Шарапов Вадим Евгеньевич,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638BA">
        <w:rPr>
          <w:rFonts w:ascii="Times New Roman" w:hAnsi="Times New Roman"/>
          <w:sz w:val="24"/>
          <w:szCs w:val="24"/>
        </w:rPr>
        <w:t>Москвитин Николай Михайлович,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8BA">
        <w:rPr>
          <w:rFonts w:ascii="Times New Roman" w:hAnsi="Times New Roman"/>
          <w:sz w:val="24"/>
          <w:szCs w:val="24"/>
        </w:rPr>
        <w:t>Ковенко</w:t>
      </w:r>
      <w:proofErr w:type="spellEnd"/>
      <w:r w:rsidRPr="00D638BA">
        <w:rPr>
          <w:rFonts w:ascii="Times New Roman" w:hAnsi="Times New Roman"/>
          <w:sz w:val="24"/>
          <w:szCs w:val="24"/>
        </w:rPr>
        <w:t xml:space="preserve"> Виктор Владимирович,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638BA">
        <w:rPr>
          <w:rFonts w:ascii="Times New Roman" w:hAnsi="Times New Roman"/>
          <w:sz w:val="24"/>
          <w:szCs w:val="24"/>
        </w:rPr>
        <w:t>Ткачёв Виктор Петрович,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8BA">
        <w:rPr>
          <w:rFonts w:ascii="Times New Roman" w:hAnsi="Times New Roman"/>
          <w:sz w:val="24"/>
          <w:szCs w:val="24"/>
        </w:rPr>
        <w:t>Капишников</w:t>
      </w:r>
      <w:proofErr w:type="spellEnd"/>
      <w:r w:rsidRPr="00D638BA">
        <w:rPr>
          <w:rFonts w:ascii="Times New Roman" w:hAnsi="Times New Roman"/>
          <w:sz w:val="24"/>
          <w:szCs w:val="24"/>
        </w:rPr>
        <w:t xml:space="preserve"> Георгий Анисимович,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638BA">
        <w:rPr>
          <w:rFonts w:ascii="Times New Roman" w:hAnsi="Times New Roman"/>
          <w:sz w:val="24"/>
          <w:szCs w:val="24"/>
        </w:rPr>
        <w:t>Феоктистов Алексей Сергеевич, ветеран 37-го гвардейского Свирского Краснознаменного воздушно-десантного корпуса</w:t>
      </w:r>
    </w:p>
    <w:p w:rsidR="00493CEF" w:rsidRPr="00D638BA" w:rsidRDefault="00493CEF" w:rsidP="000D78B9">
      <w:pPr>
        <w:pStyle w:val="a3"/>
        <w:numPr>
          <w:ilvl w:val="0"/>
          <w:numId w:val="51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638BA">
        <w:rPr>
          <w:rFonts w:ascii="Times New Roman" w:hAnsi="Times New Roman"/>
          <w:sz w:val="24"/>
          <w:szCs w:val="24"/>
        </w:rPr>
        <w:lastRenderedPageBreak/>
        <w:t>Фролов Виктор Иванович, ветеран 37-го гвардейского Свирского Краснознаменного воздушно-десантного корпуса</w:t>
      </w:r>
    </w:p>
    <w:p w:rsidR="00493CEF" w:rsidRPr="00C74681" w:rsidRDefault="00493CEF" w:rsidP="00493CEF">
      <w:pPr>
        <w:spacing w:after="0" w:line="360" w:lineRule="auto"/>
        <w:ind w:left="-284" w:right="283" w:firstLine="348"/>
        <w:contextualSpacing/>
        <w:jc w:val="both"/>
      </w:pPr>
      <w:r w:rsidRPr="00761747">
        <w:rPr>
          <w:rFonts w:ascii="Times New Roman" w:hAnsi="Times New Roman"/>
          <w:b/>
          <w:sz w:val="24"/>
          <w:szCs w:val="24"/>
        </w:rPr>
        <w:t>Количество человек в Координационном совете музея</w:t>
      </w:r>
      <w:r w:rsidRPr="00761747">
        <w:rPr>
          <w:rFonts w:ascii="Times New Roman" w:hAnsi="Times New Roman"/>
          <w:sz w:val="24"/>
          <w:szCs w:val="24"/>
        </w:rPr>
        <w:t xml:space="preserve"> – </w:t>
      </w:r>
      <w:r w:rsidRPr="00770697">
        <w:rPr>
          <w:rFonts w:ascii="Times New Roman" w:hAnsi="Times New Roman"/>
          <w:sz w:val="24"/>
          <w:szCs w:val="24"/>
        </w:rPr>
        <w:t>10 человек</w:t>
      </w:r>
    </w:p>
    <w:p w:rsidR="00493CEF" w:rsidRPr="00761747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 xml:space="preserve"> Проектная деятельность МБУ ДО ДЮЦ «Пилигрим»</w:t>
      </w:r>
    </w:p>
    <w:p w:rsidR="00493CEF" w:rsidRPr="00761747" w:rsidRDefault="00493CEF" w:rsidP="00493CEF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Проектная деятельность учащихся является неотъемлемой частью учебно-воспитательного процесса в Центре. Сущность проектной деятельности состоит в самостоятельной работе воспитанников под руководством педагога над разрешением проблемы, получение конкретного результата и его публичная презентация, т.е. участие в городских и областных конкурсных мероприятиях. Организуя проектную деятельность, педагог дополнительного образования формирует различные компетенции учащихся. В начале учебного года (2014-201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г.г.)  определился состав руководителей проектов. Были сформулированы темы проектов, составлено календарно-тематическое планирование, составлено расписание занятий. Проведены индивидуальные консультации по организации работы над проектом, его оформлению и подготовке к публичной защите. </w:t>
      </w:r>
    </w:p>
    <w:p w:rsidR="00493CEF" w:rsidRPr="00761747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Под руководством педагогов дополнительного образования и сотрудников Центра в 2014-201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учебном году реализуются следующие проекты: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2268"/>
        <w:gridCol w:w="1984"/>
        <w:gridCol w:w="2410"/>
      </w:tblGrid>
      <w:tr w:rsidR="00493CEF" w:rsidRPr="00C71310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39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3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39">
              <w:rPr>
                <w:rFonts w:ascii="Times New Roman" w:hAnsi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3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«Увековечение памяти Самарцев, погибших на Карельской земле в годы </w:t>
            </w:r>
            <w:proofErr w:type="spellStart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 2012-2020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С.В.,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«Центр мечты, который претворим в жизнь»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Туристко</w:t>
            </w:r>
            <w:proofErr w:type="spellEnd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-краеведческое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С.В.,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«Пилигрим - территория счастливого детства»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2014-2017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Редина О.Г.,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«Напиши письмо солдату»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2015-2020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Редина О.Г.,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«Живет Победа в поколениях»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Дмитриева А.В.,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Социально-образовательный проект – кинолекторий «Времен связующая нить», посвящённый 70-летию Победы в Великой Отечественной войне 1941-1945 </w:t>
            </w:r>
            <w:proofErr w:type="spellStart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Веденеева Э.А., ПДО 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«Творцы Победы»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2013-2015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Боженко А.С.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«Рядом с нами живут ветераны» (создание опорного пункта помощи ветеранам 37-го гвардейского Свирского Краснознаменного воздушно-десантного корпуса)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Герасимова Т.А., 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«Есть память, которой не будет забвенья и слава, которой не будет конца»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 xml:space="preserve">2014-2016 </w:t>
            </w: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Досуговый проект «Наша новая дискотека»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Дмитриева А.В., методист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«От идеи к действию!» (развитие проектного, экономического и предпринимательского мышления и креативных способностей)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Герасимова Т.А., 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«Бессмертна Победа, бессмертны ее солдаты»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Дмитриева А.В., методист;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Герасимова Т.А., 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«Профориентация подростков и </w:t>
            </w:r>
            <w:proofErr w:type="spellStart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: встречное движение»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Герасимова Т.А., 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«Каникулы в нашем дворе» («Организация культурно-досуговой и спортивной работы 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площадках по месту жительства в целях профилактики асоциального поведения </w:t>
            </w: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и подростков»)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Социально-педагогическое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2014-2021г.г.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>, С.В.,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«Старшему поколению – активное долголетие» (просветительская и досуговая деятельность среди пожилого населения)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А.С., директор;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Пупышева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Е.Н., зам. директора по УВР;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Романова А.В., педагог-организатор;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Герасимова Т.А., ПДО</w:t>
            </w:r>
          </w:p>
        </w:tc>
      </w:tr>
      <w:tr w:rsidR="00493CEF" w:rsidRPr="00923B14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работы с одаренными детьми в изостудии «Волшебная кисть»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Н.В., ПДО;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Редина О.Г., методист</w:t>
            </w:r>
          </w:p>
        </w:tc>
      </w:tr>
      <w:tr w:rsidR="00493CEF" w:rsidTr="00493CEF">
        <w:tc>
          <w:tcPr>
            <w:tcW w:w="617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52" w:type="dxa"/>
          </w:tcPr>
          <w:p w:rsidR="00493CEF" w:rsidRPr="00205939" w:rsidRDefault="00493CEF" w:rsidP="00493CE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«Формирование  экологической культуры школьников в рамках занятий объединения изостудия «Волшебная кисть»</w:t>
            </w:r>
          </w:p>
        </w:tc>
        <w:tc>
          <w:tcPr>
            <w:tcW w:w="2268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493CEF" w:rsidRPr="00205939" w:rsidRDefault="00493CEF" w:rsidP="0049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939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05939">
              <w:rPr>
                <w:rFonts w:ascii="Times New Roman" w:hAnsi="Times New Roman"/>
                <w:sz w:val="24"/>
                <w:szCs w:val="24"/>
              </w:rPr>
              <w:t xml:space="preserve"> Н.В., ПДО;</w:t>
            </w:r>
          </w:p>
          <w:p w:rsidR="00493CEF" w:rsidRPr="00205939" w:rsidRDefault="00493CEF" w:rsidP="00493CEF">
            <w:pPr>
              <w:rPr>
                <w:rFonts w:ascii="Times New Roman" w:hAnsi="Times New Roman"/>
                <w:sz w:val="24"/>
                <w:szCs w:val="24"/>
              </w:rPr>
            </w:pPr>
            <w:r w:rsidRPr="00205939">
              <w:rPr>
                <w:rFonts w:ascii="Times New Roman" w:hAnsi="Times New Roman"/>
                <w:sz w:val="24"/>
                <w:szCs w:val="24"/>
              </w:rPr>
              <w:t>Редина О.Г., методист</w:t>
            </w:r>
          </w:p>
        </w:tc>
      </w:tr>
    </w:tbl>
    <w:p w:rsidR="00493CEF" w:rsidRPr="00D638BA" w:rsidRDefault="00493CEF" w:rsidP="00493CEF">
      <w:pPr>
        <w:spacing w:after="0" w:line="360" w:lineRule="auto"/>
        <w:ind w:firstLine="35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Проектная  деятельность в Центре воспитывает готовность и способность учащихся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развивает умение  самостоятельно оценивать и принимать решения, определяющие стратегию поведения, с учетом общекультурных  и нравственных ценностей; способствует  владению языковыми  средствами:  умению  ясно,  логично  и 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 и коммуникационных технологий, участвовать в дискуссии; развивает навыки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493CEF" w:rsidRPr="00761747" w:rsidRDefault="00493CEF" w:rsidP="00493CEF">
      <w:pPr>
        <w:spacing w:after="0" w:line="360" w:lineRule="auto"/>
        <w:ind w:firstLine="70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>ывод</w:t>
      </w:r>
      <w:r>
        <w:rPr>
          <w:rFonts w:ascii="Times New Roman" w:hAnsi="Times New Roman"/>
          <w:b/>
          <w:color w:val="000000"/>
          <w:sz w:val="24"/>
          <w:szCs w:val="24"/>
        </w:rPr>
        <w:t>ы к 6 разделу</w:t>
      </w:r>
      <w:r w:rsidRPr="00761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1747">
        <w:rPr>
          <w:rFonts w:ascii="Times New Roman" w:hAnsi="Times New Roman"/>
          <w:sz w:val="24"/>
          <w:szCs w:val="24"/>
        </w:rPr>
        <w:t xml:space="preserve"> 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Воспитательная система строиться на основании Устава, на принципе личностно-ориентированного подходе. Воспитательная система Центра создается объединенными усилиями всех участников образовательного процесса: педагогами, детьми, родителями. </w:t>
      </w:r>
    </w:p>
    <w:p w:rsidR="00493CEF" w:rsidRPr="00761747" w:rsidRDefault="00493CEF" w:rsidP="00493CEF">
      <w:pPr>
        <w:spacing w:after="0" w:line="360" w:lineRule="auto"/>
        <w:ind w:firstLine="70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</w:t>
      </w:r>
      <w:r w:rsidRPr="00761747">
        <w:rPr>
          <w:rFonts w:ascii="Times New Roman" w:hAnsi="Times New Roman"/>
          <w:color w:val="000000"/>
          <w:sz w:val="24"/>
          <w:szCs w:val="24"/>
        </w:rPr>
        <w:lastRenderedPageBreak/>
        <w:t>взгляд, педагогический коллектив и которыми должна насыщаться воспитательная система Центра.</w:t>
      </w:r>
    </w:p>
    <w:p w:rsidR="00493CEF" w:rsidRPr="00761747" w:rsidRDefault="00493CEF" w:rsidP="00493CEF">
      <w:pPr>
        <w:spacing w:after="0" w:line="360" w:lineRule="auto"/>
        <w:ind w:left="357" w:firstLine="34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1747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Рекомендации: </w:t>
      </w:r>
    </w:p>
    <w:p w:rsidR="00493CEF" w:rsidRPr="00761747" w:rsidRDefault="00493CEF" w:rsidP="00493CEF">
      <w:pPr>
        <w:spacing w:after="0" w:line="360" w:lineRule="auto"/>
        <w:ind w:left="357" w:firstLine="34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1. Повысить уровень сетевого взаимодействия между образовательными учреждениями города и района по вопросу культурно – досуговой деятельности и воспитательной работе.</w:t>
      </w:r>
    </w:p>
    <w:p w:rsidR="00493CEF" w:rsidRPr="00761747" w:rsidRDefault="00493CEF" w:rsidP="00493CEF">
      <w:pPr>
        <w:spacing w:after="0" w:line="360" w:lineRule="auto"/>
        <w:ind w:left="357" w:firstLine="34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Педагогам – организаторам</w:t>
      </w:r>
      <w:r w:rsidRPr="00761747">
        <w:rPr>
          <w:rFonts w:ascii="Times New Roman" w:hAnsi="Times New Roman"/>
          <w:color w:val="000000"/>
          <w:sz w:val="24"/>
          <w:szCs w:val="24"/>
        </w:rPr>
        <w:t xml:space="preserve"> необходимо продолжить поиск новых эффективных форм и методов работы по организации культурно – досуговых мероприятий.</w:t>
      </w:r>
    </w:p>
    <w:p w:rsidR="00493CEF" w:rsidRPr="00761747" w:rsidRDefault="00493CEF" w:rsidP="00493CEF">
      <w:pPr>
        <w:spacing w:after="0" w:line="360" w:lineRule="auto"/>
        <w:ind w:left="357" w:firstLine="34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 xml:space="preserve">3. Использовать </w:t>
      </w:r>
      <w:proofErr w:type="spellStart"/>
      <w:r w:rsidRPr="00761747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761747">
        <w:rPr>
          <w:rFonts w:ascii="Times New Roman" w:hAnsi="Times New Roman"/>
          <w:color w:val="000000"/>
          <w:sz w:val="24"/>
          <w:szCs w:val="24"/>
        </w:rPr>
        <w:t xml:space="preserve"> технологии при проведении массовых мероприятий различных направлений.</w:t>
      </w:r>
    </w:p>
    <w:p w:rsidR="00493CEF" w:rsidRDefault="00493CEF" w:rsidP="00493CEF">
      <w:pPr>
        <w:spacing w:after="0" w:line="360" w:lineRule="auto"/>
        <w:ind w:left="357" w:firstLine="34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747">
        <w:rPr>
          <w:rFonts w:ascii="Times New Roman" w:hAnsi="Times New Roman"/>
          <w:color w:val="000000"/>
          <w:sz w:val="24"/>
          <w:szCs w:val="24"/>
        </w:rPr>
        <w:t>4. Организовать совместные мероприятия с родителями в целях позити</w:t>
      </w:r>
      <w:r>
        <w:rPr>
          <w:rFonts w:ascii="Times New Roman" w:hAnsi="Times New Roman"/>
          <w:color w:val="000000"/>
          <w:sz w:val="24"/>
          <w:szCs w:val="24"/>
        </w:rPr>
        <w:t>вного отношения к деятельности Ц</w:t>
      </w:r>
      <w:r w:rsidRPr="00761747">
        <w:rPr>
          <w:rFonts w:ascii="Times New Roman" w:hAnsi="Times New Roman"/>
          <w:color w:val="000000"/>
          <w:sz w:val="24"/>
          <w:szCs w:val="24"/>
        </w:rPr>
        <w:t>ентра.</w:t>
      </w:r>
    </w:p>
    <w:p w:rsidR="00493CEF" w:rsidRPr="00CA1B0A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B0A">
        <w:rPr>
          <w:rFonts w:ascii="Times New Roman" w:hAnsi="Times New Roman"/>
          <w:b/>
          <w:sz w:val="24"/>
          <w:szCs w:val="24"/>
        </w:rPr>
        <w:t>7. Оценка качества системы работы с родителями учащихся.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в Центре ведется в рамках Программы деятельности Центра и Целевой программы по работе с родителями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работы с родителями педагогический коллектив использует интерактивные (анкетирование, диагностика, индивидуальные консультации, фестивали творческих семей, практикумы для родителей, родительская гостиная в рамках проектов совместно творчества педагогов, детей и родителей, традиционные (родительские собрания, Дни открытых дверей), информационно-просветительские ( разработка и ведение сайта, информационные стенды, выпуск буклетов, тематические выставки) формы работы.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взаимодействия педагогического коллектива с родителями в 2017</w:t>
      </w:r>
      <w:r w:rsidR="00717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регулярно проводилось анкетирование на различные темы:</w:t>
      </w:r>
    </w:p>
    <w:p w:rsidR="00493CEF" w:rsidRPr="00B67443" w:rsidRDefault="00493CEF" w:rsidP="000D78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Мотивация деятельности в творческих объединениях Центра</w:t>
      </w:r>
    </w:p>
    <w:p w:rsidR="00493CEF" w:rsidRPr="00B67443" w:rsidRDefault="00493CEF" w:rsidP="000D78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Межличностные отношения в семье</w:t>
      </w:r>
    </w:p>
    <w:p w:rsidR="00493CEF" w:rsidRPr="00B67443" w:rsidRDefault="00493CEF" w:rsidP="000D78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Отношение к вредным привычкам</w:t>
      </w:r>
    </w:p>
    <w:p w:rsidR="00493CEF" w:rsidRPr="00B67443" w:rsidRDefault="00493CEF" w:rsidP="000D78B9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Удовлетворенность деятельностью Центра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течении года педагоги-организаторы провели круглые столы для родителей по темам:</w:t>
      </w:r>
    </w:p>
    <w:p w:rsidR="00493CEF" w:rsidRPr="00B67443" w:rsidRDefault="00493CEF" w:rsidP="000D78B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Проблемы семейного воспитания</w:t>
      </w:r>
    </w:p>
    <w:p w:rsidR="00493CEF" w:rsidRPr="00B67443" w:rsidRDefault="00493CEF" w:rsidP="000D78B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Роль семьи в формировании здорового образа жизни</w:t>
      </w:r>
    </w:p>
    <w:p w:rsidR="00493CEF" w:rsidRDefault="00493CEF" w:rsidP="000D78B9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443">
        <w:rPr>
          <w:rFonts w:ascii="Times New Roman" w:hAnsi="Times New Roman"/>
          <w:sz w:val="24"/>
          <w:szCs w:val="24"/>
        </w:rPr>
        <w:t>Взаимодействие педагогов, родителей в предупреждении и профилактике вредных привычек</w:t>
      </w:r>
    </w:p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Стало традицией в начале учебного года (сентябрь-октябрь) проводить церемонию награждения активных семей и отдельных родителей грамотами и благодарственными письмами по итогам года «Семья- источник вдохновения».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Одним из самых эффективных способов укрепления педагогического сотрудничества с родителями является не только проведение традиционных мероприятий, но и использование в работе интерактивных форм:</w:t>
      </w:r>
    </w:p>
    <w:p w:rsidR="00493CEF" w:rsidRPr="00471C37" w:rsidRDefault="00493CEF" w:rsidP="000D78B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C37">
        <w:rPr>
          <w:rFonts w:ascii="Times New Roman" w:hAnsi="Times New Roman"/>
          <w:sz w:val="24"/>
          <w:szCs w:val="24"/>
        </w:rPr>
        <w:t>Встречи многодетных семей «Семьей сильна Россия»</w:t>
      </w:r>
    </w:p>
    <w:p w:rsidR="00493CEF" w:rsidRPr="00471C37" w:rsidRDefault="00493CEF" w:rsidP="000D78B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C37">
        <w:rPr>
          <w:rFonts w:ascii="Times New Roman" w:hAnsi="Times New Roman"/>
          <w:sz w:val="24"/>
          <w:szCs w:val="24"/>
        </w:rPr>
        <w:t>Фестиваль творческих семей «Добрых рук творенье»</w:t>
      </w:r>
    </w:p>
    <w:p w:rsidR="00493CEF" w:rsidRPr="00471C37" w:rsidRDefault="00493CEF" w:rsidP="000D78B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C37">
        <w:rPr>
          <w:rFonts w:ascii="Times New Roman" w:hAnsi="Times New Roman"/>
          <w:sz w:val="24"/>
          <w:szCs w:val="24"/>
        </w:rPr>
        <w:t>Семейный праздник «Вместе дружная семья»</w:t>
      </w:r>
    </w:p>
    <w:p w:rsidR="00493CEF" w:rsidRPr="00471C37" w:rsidRDefault="00493CEF" w:rsidP="000D78B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C37">
        <w:rPr>
          <w:rFonts w:ascii="Times New Roman" w:hAnsi="Times New Roman"/>
          <w:sz w:val="24"/>
          <w:szCs w:val="24"/>
        </w:rPr>
        <w:t>Практикум для родителей «Семейные новогодние традиции»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всплеск творческой энергии, свободного общения детей и взрослых, дающий уникальные возможности для воспитания.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опыта работы Центра свидетельствует о наличии необходимых резервов, способствующих развитию личности ребенка, оказанию помощи родителям в семейном воспитании, на основе использования инновационных механизмов  взаимодействия в системе «педагог-ребенок-родитель».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DF2">
        <w:rPr>
          <w:rFonts w:ascii="Times New Roman" w:hAnsi="Times New Roman"/>
          <w:sz w:val="24"/>
          <w:szCs w:val="24"/>
          <w:u w:val="single"/>
        </w:rPr>
        <w:t>Выводы</w:t>
      </w:r>
      <w:r>
        <w:rPr>
          <w:rFonts w:ascii="Times New Roman" w:hAnsi="Times New Roman"/>
          <w:sz w:val="24"/>
          <w:szCs w:val="24"/>
          <w:u w:val="single"/>
        </w:rPr>
        <w:t xml:space="preserve"> к  7 разделу </w:t>
      </w:r>
      <w:r w:rsidRPr="00A03DF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Интерактивные формы работы с родителями не только активизируют взаимодействие педагогов и детей, но и способствуют посещаемости учащихся и уменьшению оттока детей в период обучения по дополнительным программам.</w:t>
      </w:r>
    </w:p>
    <w:p w:rsidR="00493CEF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показывает, что разработанная система сотрудничества с родителями позволяет родительской общественности быть активными участниками образовательного процесса, о чем свидетельствуют отзывы родителей учащихся. Анкетирование родителей по удовлетворенности работой Центра показало, что 96% родителей удовлетворены образовательными услугами, предложенными Центром.</w:t>
      </w:r>
    </w:p>
    <w:p w:rsidR="00493CEF" w:rsidRPr="00943691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DF2">
        <w:rPr>
          <w:rFonts w:ascii="Times New Roman" w:hAnsi="Times New Roman"/>
          <w:sz w:val="24"/>
          <w:szCs w:val="24"/>
          <w:u w:val="single"/>
        </w:rPr>
        <w:t>Рекомендации:</w:t>
      </w:r>
      <w:r>
        <w:rPr>
          <w:rFonts w:ascii="Times New Roman" w:hAnsi="Times New Roman"/>
          <w:sz w:val="24"/>
          <w:szCs w:val="24"/>
        </w:rPr>
        <w:t xml:space="preserve"> С целью повышения уровня вовлеченности родителей в жизнедеятельность Центра увеличить количество мероприятий совместно с родителями.</w:t>
      </w:r>
    </w:p>
    <w:p w:rsidR="00493CEF" w:rsidRPr="00681C21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 xml:space="preserve">8. Оценка качества социально-педагогической деятельности </w:t>
      </w:r>
      <w:r>
        <w:rPr>
          <w:rFonts w:ascii="Times New Roman" w:hAnsi="Times New Roman"/>
          <w:b/>
          <w:sz w:val="24"/>
          <w:szCs w:val="24"/>
        </w:rPr>
        <w:t>в ДЮЦ «Пилигрим»</w:t>
      </w:r>
    </w:p>
    <w:p w:rsidR="00493CEF" w:rsidRPr="00681C21" w:rsidRDefault="00493CEF" w:rsidP="00493C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Одной из важных в Детско-юношеском Центре «Пилигрим» задач является социально-педагогическая деятельность, которую организуют методисты ДЮЦ. Основными направления ми социально-педагогической деятельности в Центре являются:</w:t>
      </w:r>
    </w:p>
    <w:p w:rsidR="00493CEF" w:rsidRPr="00681C21" w:rsidRDefault="00493CEF" w:rsidP="000D78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проведение социальных акций;</w:t>
      </w:r>
    </w:p>
    <w:p w:rsidR="00493CEF" w:rsidRPr="00681C21" w:rsidRDefault="00493CEF" w:rsidP="000D78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проведение работы по профилактике правонарушений в детской и подростковой среде;</w:t>
      </w:r>
    </w:p>
    <w:p w:rsidR="00493CEF" w:rsidRPr="00681C21" w:rsidRDefault="00493CEF" w:rsidP="000D78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разработка информационно-методической продукции (буклетов, стендов, газет, памяток и т.д.);</w:t>
      </w:r>
    </w:p>
    <w:p w:rsidR="00493CEF" w:rsidRPr="00681C21" w:rsidRDefault="00493CEF" w:rsidP="000D78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работа с родителями обучающихся;</w:t>
      </w:r>
    </w:p>
    <w:p w:rsidR="00493CEF" w:rsidRPr="00681C21" w:rsidRDefault="00493CEF" w:rsidP="000D78B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социальная адаптация детей разного возраста.</w:t>
      </w:r>
    </w:p>
    <w:p w:rsidR="00493CEF" w:rsidRPr="00681C21" w:rsidRDefault="00493CEF" w:rsidP="00493CE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 xml:space="preserve">Социально-педагогическая деятельность в Детско-юношеском Центре начинается с исследования  интересов, предпочтений, изучения социально-психологического климата в </w:t>
      </w:r>
      <w:r w:rsidRPr="00681C21">
        <w:rPr>
          <w:rFonts w:ascii="Times New Roman" w:hAnsi="Times New Roman"/>
          <w:sz w:val="24"/>
          <w:szCs w:val="24"/>
        </w:rPr>
        <w:lastRenderedPageBreak/>
        <w:t>группах, психолого-педагогическая диагностика навыков и умений, особенностей личностной, познавательной, волевой сфер.</w:t>
      </w:r>
    </w:p>
    <w:p w:rsidR="00493CEF" w:rsidRPr="00681C21" w:rsidRDefault="00493CEF" w:rsidP="00493CE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Помощь обучающимся в самоопределении  оказывается  через индивидуальную и групповую  консультативную работу, проведение бесед, лекций, социально-педагогических тренингов, направленных на формирование и развитие социально-приемлемого поведения, на предупреждение отклоняющегося от нормы поведения. Работа с родителями выделена в отдельное направление (индивидуальная, групповая работа и пр.). Проводится индивидуальная работа: с педагогами с целью привлечения детей и подростк</w:t>
      </w:r>
      <w:r>
        <w:rPr>
          <w:rFonts w:ascii="Times New Roman" w:hAnsi="Times New Roman"/>
          <w:sz w:val="24"/>
          <w:szCs w:val="24"/>
        </w:rPr>
        <w:t>ов к занятиям в ДЮЦ «Пилигрим».</w:t>
      </w:r>
    </w:p>
    <w:p w:rsidR="00493CEF" w:rsidRPr="00681C21" w:rsidRDefault="00493CEF" w:rsidP="00493CE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 xml:space="preserve">Взаимодействие ДЮЦ «Пилигрим» с социумом </w:t>
      </w:r>
    </w:p>
    <w:p w:rsidR="00493CEF" w:rsidRPr="00681C21" w:rsidRDefault="00493CEF" w:rsidP="00493CE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(связи и контакты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977"/>
      </w:tblGrid>
      <w:tr w:rsidR="00493CEF" w:rsidRPr="00681C21" w:rsidTr="00493CEF">
        <w:trPr>
          <w:trHeight w:val="723"/>
        </w:trPr>
        <w:tc>
          <w:tcPr>
            <w:tcW w:w="3190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06" w:type="dxa"/>
          </w:tcPr>
          <w:p w:rsidR="00493CEF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 xml:space="preserve">Форма взаимодействия </w:t>
            </w:r>
          </w:p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(договор и пр.)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493CEF" w:rsidRPr="00681C21" w:rsidTr="00493CEF">
        <w:tc>
          <w:tcPr>
            <w:tcW w:w="3190" w:type="dxa"/>
            <w:vMerge w:val="restart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Учебные заведения (школы, детские сады)</w:t>
            </w: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 xml:space="preserve">Договор о совместной творческой деятельности с МБОУ Школа №32 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Романова  А.В.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МБОУ Школа №99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Ковалев А.И.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МБОУ Школа №66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C21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681C21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МБОУ Школа №168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C2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81C21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 недвижимым имуществом МБОУ Гимназия №133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Бояркина А.А.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сотрудничестве с МБОУ Школа №101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Журавлев П.Ю.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МБОУ Школа «Кадет» №95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сотрудничестве с МКОУ СОШ №3 г. Лодейное Поле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Администрация ДЮЦ «Пилигрим»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МБДОУ Детский сад №323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</w:tc>
      </w:tr>
      <w:tr w:rsidR="00493CEF" w:rsidRPr="00681C21" w:rsidTr="00493CEF">
        <w:tc>
          <w:tcPr>
            <w:tcW w:w="3190" w:type="dxa"/>
            <w:vMerge w:val="restart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Организации и предприятия</w:t>
            </w:r>
          </w:p>
        </w:tc>
        <w:tc>
          <w:tcPr>
            <w:tcW w:w="4006" w:type="dxa"/>
          </w:tcPr>
          <w:p w:rsidR="00493CEF" w:rsidRPr="00681C21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с центром «Семья» Кировского </w:t>
            </w:r>
            <w:r w:rsidRPr="00681C2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ДЮЦ «Пилигрим»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План совместной работы с ТОС «Металлург – 4»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План совместной работы с Советом ТОС 12 микрорайона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сотрудничестве со 2 отделом РУВД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с детской библиотекой-филиалом №20 МБУК </w:t>
            </w:r>
            <w:proofErr w:type="spellStart"/>
            <w:r w:rsidRPr="00681C2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81C21">
              <w:rPr>
                <w:rFonts w:ascii="Times New Roman" w:hAnsi="Times New Roman"/>
                <w:sz w:val="24"/>
                <w:szCs w:val="24"/>
              </w:rPr>
              <w:t>. Самара «ЦСДБ»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сотрудничестве с некоммерческой организацией Благотворительным фондом «</w:t>
            </w:r>
            <w:proofErr w:type="spellStart"/>
            <w:r w:rsidRPr="00681C21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681C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Митькова И.Ю.,</w:t>
            </w:r>
          </w:p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Бояркина А.А.</w:t>
            </w:r>
          </w:p>
        </w:tc>
      </w:tr>
      <w:tr w:rsidR="00493CEF" w:rsidRPr="00681C21" w:rsidTr="00493CEF">
        <w:tc>
          <w:tcPr>
            <w:tcW w:w="3190" w:type="dxa"/>
            <w:vMerge w:val="restart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b/>
                <w:sz w:val="24"/>
                <w:szCs w:val="24"/>
              </w:rPr>
              <w:t>Другие учреждения</w:t>
            </w: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План совместной работы с Советом ветеранов 37-го гвардейского Свирского Краснознаменного воздушно-десантного корпуса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Романова А.В.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сотрудничестве с ГБПОУ Самарской области «Самарское областное училище культуры и искусств»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Администрация ДЮЦ «Пилигрим»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 с МБУ «</w:t>
            </w:r>
            <w:proofErr w:type="spellStart"/>
            <w:r w:rsidRPr="00681C21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681C21">
              <w:rPr>
                <w:rFonts w:ascii="Times New Roman" w:hAnsi="Times New Roman"/>
                <w:sz w:val="24"/>
                <w:szCs w:val="24"/>
              </w:rPr>
              <w:t xml:space="preserve"> драматический театр «Апрель» г. Лодейное Поле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Администрация ДЮЦ «Пилигрим»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об организации практики обучающихся, осваивающих основные профессиональные образовательные программы высшего образования в АНО ВО Университет «МИР»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Администрация ДЮЦ «Пилигрим»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МБУ ДО ДЮЦ «Подросток»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</w:tc>
      </w:tr>
      <w:tr w:rsidR="00493CEF" w:rsidRPr="00681C21" w:rsidTr="00493CEF">
        <w:tc>
          <w:tcPr>
            <w:tcW w:w="3190" w:type="dxa"/>
            <w:vMerge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Договор о совместной творческой деятельности с МБУ ДО ЦДТ «Металлург»</w:t>
            </w:r>
          </w:p>
        </w:tc>
        <w:tc>
          <w:tcPr>
            <w:tcW w:w="2977" w:type="dxa"/>
          </w:tcPr>
          <w:p w:rsidR="00493CEF" w:rsidRPr="00681C21" w:rsidRDefault="00493CEF" w:rsidP="00493CE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1C21">
              <w:rPr>
                <w:rFonts w:ascii="Times New Roman" w:hAnsi="Times New Roman"/>
                <w:sz w:val="24"/>
                <w:szCs w:val="24"/>
              </w:rPr>
              <w:t>Редина О.Г.</w:t>
            </w:r>
          </w:p>
        </w:tc>
      </w:tr>
    </w:tbl>
    <w:p w:rsidR="00493CEF" w:rsidRPr="00681C21" w:rsidRDefault="00493CEF" w:rsidP="00493CE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 xml:space="preserve"> к 8 разделу</w:t>
      </w:r>
      <w:r w:rsidRPr="00681C21">
        <w:rPr>
          <w:rFonts w:ascii="Times New Roman" w:hAnsi="Times New Roman"/>
          <w:b/>
          <w:sz w:val="24"/>
          <w:szCs w:val="24"/>
        </w:rPr>
        <w:t xml:space="preserve">: </w:t>
      </w:r>
    </w:p>
    <w:p w:rsidR="00493CEF" w:rsidRPr="00681C21" w:rsidRDefault="00493CEF" w:rsidP="000D78B9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Более половины обучающихся ДЮЦ «Пилигрим» становится участниками социально-значимых акций районного и городского уровней.</w:t>
      </w:r>
    </w:p>
    <w:p w:rsidR="00493CEF" w:rsidRPr="00681C21" w:rsidRDefault="00493CEF" w:rsidP="000D78B9">
      <w:pPr>
        <w:pStyle w:val="af1"/>
        <w:numPr>
          <w:ilvl w:val="0"/>
          <w:numId w:val="14"/>
        </w:numPr>
        <w:suppressAutoHyphens/>
        <w:spacing w:before="0" w:beforeAutospacing="0" w:after="0" w:afterAutospacing="0" w:line="360" w:lineRule="auto"/>
        <w:jc w:val="both"/>
      </w:pPr>
      <w:r w:rsidRPr="00681C21">
        <w:t>Проводится большая работа по профилактике негативных привычек, по безопасности жизнедеятельности обучающихся, по профилактике детского травматизма, беседы о правилах поведения во время каникул.</w:t>
      </w:r>
    </w:p>
    <w:p w:rsidR="00493CEF" w:rsidRDefault="00493CEF" w:rsidP="000D78B9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1C21">
        <w:rPr>
          <w:rFonts w:ascii="Times New Roman" w:eastAsia="Calibri" w:hAnsi="Times New Roman"/>
          <w:sz w:val="24"/>
          <w:szCs w:val="24"/>
        </w:rPr>
        <w:t xml:space="preserve">При работе с родителями обучающихся объединений учитывается сформированная мотивация и позитивное отношение родителей (законных представителей) к деятельности ДЮЦ «Пилигрим». </w:t>
      </w:r>
    </w:p>
    <w:p w:rsidR="00493CEF" w:rsidRPr="00681C21" w:rsidRDefault="00493CEF" w:rsidP="00493CEF">
      <w:pPr>
        <w:pStyle w:val="a3"/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93CEF" w:rsidRPr="00681C21" w:rsidRDefault="00493CEF" w:rsidP="00493CEF">
      <w:pPr>
        <w:pStyle w:val="a3"/>
        <w:spacing w:line="360" w:lineRule="auto"/>
        <w:ind w:left="0"/>
        <w:rPr>
          <w:rFonts w:ascii="Times New Roman" w:eastAsia="Calibri" w:hAnsi="Times New Roman"/>
          <w:b/>
          <w:sz w:val="24"/>
          <w:szCs w:val="24"/>
        </w:rPr>
      </w:pPr>
      <w:r w:rsidRPr="00681C21">
        <w:rPr>
          <w:rFonts w:ascii="Times New Roman" w:eastAsia="Calibri" w:hAnsi="Times New Roman"/>
          <w:b/>
          <w:sz w:val="24"/>
          <w:szCs w:val="24"/>
        </w:rPr>
        <w:t>Рекомендации:</w:t>
      </w:r>
    </w:p>
    <w:p w:rsidR="00493CEF" w:rsidRPr="00681C21" w:rsidRDefault="00493CEF" w:rsidP="000D78B9">
      <w:pPr>
        <w:pStyle w:val="a3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1C21">
        <w:rPr>
          <w:rFonts w:ascii="Times New Roman" w:eastAsia="Calibri" w:hAnsi="Times New Roman"/>
          <w:sz w:val="24"/>
          <w:szCs w:val="24"/>
        </w:rPr>
        <w:t>Совершенствовать систему психолого-педагогического сопровождения обучающихся.</w:t>
      </w:r>
    </w:p>
    <w:p w:rsidR="00493CEF" w:rsidRPr="00681C21" w:rsidRDefault="00493CEF" w:rsidP="000D78B9">
      <w:pPr>
        <w:pStyle w:val="a3"/>
        <w:numPr>
          <w:ilvl w:val="0"/>
          <w:numId w:val="15"/>
        </w:num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1C21">
        <w:rPr>
          <w:rFonts w:ascii="Times New Roman" w:eastAsia="Calibri" w:hAnsi="Times New Roman"/>
          <w:sz w:val="24"/>
          <w:szCs w:val="24"/>
        </w:rPr>
        <w:t>Вовлечение родителей в совместную с детьми деятельность.</w:t>
      </w:r>
    </w:p>
    <w:p w:rsidR="00493CEF" w:rsidRPr="00675114" w:rsidRDefault="00493CEF" w:rsidP="000D78B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81C21">
        <w:rPr>
          <w:rFonts w:ascii="Times New Roman" w:eastAsia="Calibri" w:hAnsi="Times New Roman"/>
          <w:sz w:val="24"/>
          <w:szCs w:val="24"/>
        </w:rPr>
        <w:t>Создание индивидуального маршрута сопровождения детей, имеющих особенности в развитии.</w:t>
      </w:r>
    </w:p>
    <w:p w:rsidR="00493CEF" w:rsidRPr="007F4CE1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9. Оценка качества у</w:t>
      </w:r>
      <w:r>
        <w:rPr>
          <w:rFonts w:ascii="Times New Roman" w:hAnsi="Times New Roman"/>
          <w:b/>
          <w:sz w:val="24"/>
          <w:szCs w:val="24"/>
        </w:rPr>
        <w:t>чебно-методического обеспечения</w:t>
      </w:r>
    </w:p>
    <w:p w:rsidR="00493CEF" w:rsidRPr="00681C21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ab/>
        <w:t>Важнейшим средством повышения педагогического мастерства педагогов Учреждения, связывающая в единое целое всю систему работы Центра, является методическое обеспечение.</w:t>
      </w:r>
    </w:p>
    <w:p w:rsidR="00493CEF" w:rsidRPr="00681C21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ab/>
        <w:t>Основные задачи методического сопровождения в 2017-2018 учебном году: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- организация повышения профессионального мастерства педагогических кадров, направленного на формирование компетенций, предусмотренных Профессиональным стандартом педагога дополнительного образования детей и взрослых (Приказ Министерства труда и социальной защиты Российской Федерации №613н от 08.09.2018г.);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- поддержка и стимулирование распространения инновационного опыта педагогических кадров через участие в конкурсах профессионального мастерства, издательскую деятельность, презентацию для педагогической общественности на различном уровне.</w:t>
      </w:r>
    </w:p>
    <w:p w:rsidR="00493CEF" w:rsidRPr="007F4CE1" w:rsidRDefault="00493CEF" w:rsidP="00493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Повышение профессионального мастерства педагогов осуществляется на основе перспективного плана курсовой подготовки с учетом запросов педагогов, результатов их педагогической деятельности, с учетом целей и задач, стоящих перед Центром. Педагоги постоянно совершенствуют свое профессиональное мастерство через участие в семинарах, мастер-классах по напр</w:t>
      </w:r>
      <w:r>
        <w:rPr>
          <w:rFonts w:ascii="Times New Roman" w:hAnsi="Times New Roman"/>
          <w:sz w:val="24"/>
          <w:szCs w:val="24"/>
        </w:rPr>
        <w:t>авлению деятельности педагогов.</w:t>
      </w:r>
    </w:p>
    <w:p w:rsidR="00AC56F5" w:rsidRDefault="00AC56F5" w:rsidP="00493CE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AC56F5" w:rsidRDefault="00AC56F5" w:rsidP="00493CE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AC56F5" w:rsidRDefault="00AC56F5" w:rsidP="00493CE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493CEF" w:rsidRPr="00681C21" w:rsidRDefault="00493CEF" w:rsidP="00493CE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681C21">
        <w:rPr>
          <w:rFonts w:ascii="Times New Roman" w:hAnsi="Times New Roman"/>
          <w:b/>
        </w:rPr>
        <w:lastRenderedPageBreak/>
        <w:t>Участие педагогов МБУ ДО ДЮЦ «Пилигрим»</w:t>
      </w:r>
    </w:p>
    <w:p w:rsidR="00493CEF" w:rsidRPr="007F4CE1" w:rsidRDefault="00493CEF" w:rsidP="00493CE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681C21">
        <w:rPr>
          <w:rFonts w:ascii="Times New Roman" w:hAnsi="Times New Roman"/>
          <w:b/>
        </w:rPr>
        <w:t>в семинарах, научно-практическ</w:t>
      </w:r>
      <w:r>
        <w:rPr>
          <w:rFonts w:ascii="Times New Roman" w:hAnsi="Times New Roman"/>
          <w:b/>
        </w:rPr>
        <w:t>их конференциях, мастер-классах</w:t>
      </w:r>
    </w:p>
    <w:tbl>
      <w:tblPr>
        <w:tblStyle w:val="a4"/>
        <w:tblW w:w="10308" w:type="dxa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970"/>
      </w:tblGrid>
      <w:tr w:rsidR="00493CEF" w:rsidRPr="00476394" w:rsidTr="00493CEF">
        <w:tc>
          <w:tcPr>
            <w:tcW w:w="675" w:type="dxa"/>
          </w:tcPr>
          <w:p w:rsidR="00493CEF" w:rsidRPr="0047639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b/>
                <w:sz w:val="24"/>
                <w:szCs w:val="24"/>
              </w:rPr>
              <w:t>Форма участия, Ф.И.О., должность участника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Семинар «Порядок предоставления работ. Требования к участникам областного конкурса «Доброволец Самарской области – 2017»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05.09.201</w:t>
            </w:r>
            <w:r w:rsidR="00F74615">
              <w:rPr>
                <w:rFonts w:ascii="Times New Roman" w:hAnsi="Times New Roman"/>
                <w:sz w:val="24"/>
                <w:szCs w:val="24"/>
              </w:rPr>
              <w:t>7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Слушатель: Герасимова Татьяна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по областным конкурсам и мероприятиям социально-педагогического и художественно-эстетического направления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13.09.2017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Слушатель: Редина Оксана Геннадьевна,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руководителей учреждений дополнительного образования «Система дополнительного образования городского округа Самара: итоги и перспективы развития»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14 - 15.09.2017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б/о «Волжанка»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директор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«Интересные и актуальные формы современного искусства на уроках УДОД: Боди-арт и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-грим на уроках ИЗО и ДПИ»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22.09.2017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ДШИ №3 «Младость»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Ниталия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Владимировна,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Семинар-совещание для специалистов управлений образованием и департаментов образования, курирующих вопросы физической культуры и спорта, руководителей структурных подразделений и филиалов общеобразовательных организаций, реализующих программы дополнительного образования детей физкультурно-спортивной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направленности, руководителей многопрофильных центров дополнительного образования, руководителей центров тестирования всероссийского физкультурно-спортивного комплекса «Готов к труду и обороне», тренеров преподавателей и учителей физической культуры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ГБУ ДО СО «Областной детско-юношеский центр развития физической культуры и спорта»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Журавлев Павел Юрьевич,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для руководителей детских молодежных радиостудий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29.09.2017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Нунгейзер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Егор Ильич,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«Проблемы технического обеспечения медиа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студийи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пути их решений в современных условиях»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29.09.2017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Нунгейзер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Егор Ильич,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Медиатворчество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образовательных организаций»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30.09.2017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Нунгейзер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Егор Ильич,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начинающих руководителей музея «Организация-создание школьного музея, планирование деятельности»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02.10.2017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«20 лет программы межнационального общения детей и подростков «Самарская горница»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10.10.2017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ЦВР «Поиск»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Веденеева Эльза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«О новых проектных инициативах образовательных организаций на 2018 г. в рамках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Стратегии комплексного развития городского округа Самара на период до 2025 года»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МБОУ ОДПО «Центр развития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образования»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Герасимова Татьяна Александровна, педагог дополнительного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«Новые требования надзорных органов к оказанию платных образовательных услуг: какие документы (локальные нормативные акты) обязана иметь (разработать и утвердить) каждая образовательная организация, и что в них должно быть отражено»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11.10.2017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Гостиница «Бристоль-Жигули»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лиректор</w:t>
            </w:r>
            <w:proofErr w:type="spellEnd"/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Онлайн-семинар «Как управлять конфликтом»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Бояркина Анна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марафон «Музей и дети»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18.10.2017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Музей им. П.В. Алабина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«Народная песня и современные дети»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18.10.2017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ЦВР «Поиск»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Медведева Надежда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«Надежда нации»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21.10.2017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ГБУ СО УСЦ «Грация»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Журавлев Павел Юрьевич,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«Надежда нации»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ГБУ СО УСЦ «Грация»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Ковалев Анатолий Иванович,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Онлайн-семинар «Работа с детьми с 3-х лет»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Бояркина Анна Александровна, педагог дополнительного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собрание Ассоциации молодых педагогов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. Самара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24.10.2017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МБОУ Школа №76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Веденеева Эльза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собрание Ассоциации молодых педагогов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. Самара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24.10.2017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МБОУ Школа №76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Романова Анастасия Васильевна,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собрание Ассоциации молодых педагогов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. Самара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24.10.2017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МБОУ Школа №76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Нунгейзер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Егор Ильич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«Методика работы над концертным номером для дошкольников и детей младшего школьного возраста»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24.10.2017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ЦДТ «Искра»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Митькова Ирина Юрьевна,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мастерская </w:t>
            </w:r>
            <w:r w:rsidRPr="00476394">
              <w:rPr>
                <w:rFonts w:ascii="Times New Roman" w:eastAsia="Calibri" w:hAnsi="Times New Roman"/>
                <w:sz w:val="24"/>
                <w:szCs w:val="24"/>
              </w:rPr>
              <w:t>«Методы проектирования одежды без классической разработки конструкции. Наколка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26.10.2017</w:t>
            </w:r>
            <w:r w:rsidRPr="004763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eastAsia="Calibri" w:hAnsi="Times New Roman"/>
                <w:sz w:val="24"/>
                <w:szCs w:val="24"/>
              </w:rPr>
              <w:t>МБУ ДО ЦВР «Парус»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Веденеева Эльза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слет активистов ученического самоуправления в рамках областной социально-педагогической программы «За ученические советы»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26.10.2017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Романова Анастасия Васильевна,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«Современное изобразительное искусство»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27.10.2017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«Защита персональных данных в образовательных учреждениях»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Боженко Анастасия Сергеевна,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мастерская «Освоение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современных музыкальных стилей в детском хоре»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28.10.2017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Концертный зал СГИК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Митькова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Ирина Юрьевна,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руководителей образовательных учреждений городского округа Самара «Общегородской сетевой проект «Школа года: будущее начинается сегодня»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31.10.2017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Парк-отель «Дубрава»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директор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по академическому вокалу «Работа над художественным образом на уроках академического вокала»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31.10.2017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ДШИ №12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Митькова Ирина Юрьевна,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«Туризм и краеведение в учебно-воспитательной среде образовательного учреждения. Основы походной подготовки»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02.11.2017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ЦДЮТиК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Нунгейзер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Егор Ильич,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по подготовке к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Областному конкурсу педагогов, координирующих работу органов ученического самоуправления «Формула успеха»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08.11.2017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Романова Анастасия Васильевна,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«Современные тенденции и технологии в дизайне детской и молодежной одежды»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09.11.2017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ЦВР «Крылатый»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Веденеева Эльза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«Технология игры дебатов в формате Карла Поппера в образовательном процессе»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10.11.2017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МБУ ДО ЦВР «Крылатый»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Романова Анастасия Васильевна,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«Социальное партнерство как фактор развития учреждения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 «Самарский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дворец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деткого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и юношеского творчества»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Боженко Анастасия Сергеевна,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«Оформление </w:t>
            </w:r>
            <w:proofErr w:type="spellStart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внесценического</w:t>
            </w:r>
            <w:proofErr w:type="spellEnd"/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открытого пространства (праздники, фестивали, шествия, колонны)»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21.11.2017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Романова Анастасия Васильевна,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«Актуальные вопросы реформирования дополнительного образования Самарской области»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21.11.2017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Пупышева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Елена Николаевна, зам. директора по УВР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«Виртуальный музей образовательной организации: мифы и реальность»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23.11.2017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МБОУ Школа №100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Веденеева Эльза Александровна,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Семинар «Современное искусство. Красные ворота. Против течения»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28.11.2017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ДОД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«Центр социализации молодежи»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Владимировна, педагог дополнительного образования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по подготовке к 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Областному конкурсу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01.12.2017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ГБОУ ДО «Самарский дворец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деткого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и юношеского творчества»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Редина Оксана Геннадьевна,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методистов школьных музеев «Воспитание толерантности музейными средствами»</w:t>
            </w:r>
          </w:p>
        </w:tc>
        <w:tc>
          <w:tcPr>
            <w:tcW w:w="2552" w:type="dxa"/>
          </w:tcPr>
          <w:p w:rsidR="00F74615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Зал заседаний Губернской Думы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итогам конкурса инновационных дополнительных общеразвивающих программ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21.12.2017 ГБОУ ДО «Самарский дворец </w:t>
            </w:r>
            <w:proofErr w:type="spellStart"/>
            <w:r w:rsidRPr="00476394">
              <w:rPr>
                <w:rFonts w:ascii="Times New Roman" w:hAnsi="Times New Roman"/>
                <w:sz w:val="24"/>
                <w:szCs w:val="24"/>
              </w:rPr>
              <w:t>деткого</w:t>
            </w:r>
            <w:proofErr w:type="spellEnd"/>
            <w:r w:rsidRPr="00476394">
              <w:rPr>
                <w:rFonts w:ascii="Times New Roman" w:hAnsi="Times New Roman"/>
                <w:sz w:val="24"/>
                <w:szCs w:val="24"/>
              </w:rPr>
              <w:t xml:space="preserve"> и юношеского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Боженко Анастасия Сергеевна, методист</w:t>
            </w:r>
          </w:p>
        </w:tc>
      </w:tr>
      <w:tr w:rsidR="00493CEF" w:rsidRPr="00476394" w:rsidTr="00493CEF">
        <w:tc>
          <w:tcPr>
            <w:tcW w:w="675" w:type="dxa"/>
          </w:tcPr>
          <w:p w:rsidR="00493CEF" w:rsidRPr="00476394" w:rsidRDefault="00493CEF" w:rsidP="000D78B9">
            <w:pPr>
              <w:pStyle w:val="a3"/>
              <w:numPr>
                <w:ilvl w:val="0"/>
                <w:numId w:val="44"/>
              </w:num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социально ориентированных некоммерческих организаций Самарской области «Стратегия развития некоммерческого сектора Самарской области»</w:t>
            </w:r>
          </w:p>
        </w:tc>
        <w:tc>
          <w:tcPr>
            <w:tcW w:w="2552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 xml:space="preserve">22.12.2017 </w:t>
            </w:r>
          </w:p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/>
                <w:sz w:val="24"/>
                <w:szCs w:val="24"/>
              </w:rPr>
              <w:t>ФГБОУ ВО «Самарский государственный экономический университет»</w:t>
            </w:r>
          </w:p>
        </w:tc>
        <w:tc>
          <w:tcPr>
            <w:tcW w:w="2970" w:type="dxa"/>
          </w:tcPr>
          <w:p w:rsidR="00493CEF" w:rsidRPr="00476394" w:rsidRDefault="00493CEF" w:rsidP="00493CEF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Слушатель: </w:t>
            </w:r>
            <w:r w:rsidRPr="00476394">
              <w:rPr>
                <w:rFonts w:ascii="Times New Roman" w:hAnsi="Times New Roman"/>
                <w:sz w:val="24"/>
                <w:szCs w:val="24"/>
              </w:rPr>
              <w:t>Герасимова Татьяна Александровна, педагог дополнительного образования</w:t>
            </w:r>
          </w:p>
        </w:tc>
      </w:tr>
    </w:tbl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В 2017 году педагогический коллектив начал работу над единой методической темой «Профессиональная компетенция педагога как основное условие повышения качества дополнительного образования».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В рамках данной темы для педагогов Учреждения были организованы семинары, семинары-практикумы:</w:t>
      </w:r>
    </w:p>
    <w:p w:rsidR="00493CEF" w:rsidRPr="00681C21" w:rsidRDefault="00493CEF" w:rsidP="000D78B9">
      <w:pPr>
        <w:pStyle w:val="a3"/>
        <w:numPr>
          <w:ilvl w:val="0"/>
          <w:numId w:val="4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«От профессиональной компетенции педагога к образовательным результатам учащихся»;</w:t>
      </w:r>
    </w:p>
    <w:p w:rsidR="00493CEF" w:rsidRPr="00C74681" w:rsidRDefault="00493CEF" w:rsidP="000D78B9">
      <w:pPr>
        <w:pStyle w:val="a3"/>
        <w:numPr>
          <w:ilvl w:val="0"/>
          <w:numId w:val="4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«Индивидуально-ориентированные формы, методы и приемы работы, направленные на профилактику социального неблагополучия обучающихся и их родителей».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Круглые столы:</w:t>
      </w:r>
    </w:p>
    <w:p w:rsidR="00493CEF" w:rsidRPr="00681C21" w:rsidRDefault="00493CEF" w:rsidP="000D78B9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«Формирование профессиональной компетенции педагога через самообразование»;</w:t>
      </w:r>
    </w:p>
    <w:p w:rsidR="00493CEF" w:rsidRPr="007F4CE1" w:rsidRDefault="00493CEF" w:rsidP="000D78B9">
      <w:pPr>
        <w:pStyle w:val="a3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«Метод проектов в работе по социализации детей и подростков «группы риска».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Эффективной формой повышения педагогического мастерства педагогов является – самообразование. Практически все педагоги работают над проблемными темами. У каждого педагога разработан план по самообразованию. Ежегодно в конце учебного года проходит «круглый стол», в ходе которого педагоги представляют методические материалы по своим темам, анализируют проделанную работу и делятся своими планами на будущее. Анализ включенности педагогов Центра в самообразование за последний год свидетельствует о том, что самообразование за последний год свидетельствует о том, что самообразование значительно обогащает педагога новейшими системными знаниями основ наук и содействует росту его компетентности.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 xml:space="preserve">С целью изучения опыта педагогической работы с детьми (по теме самообразования) была проведена Неделя </w:t>
      </w:r>
      <w:proofErr w:type="spellStart"/>
      <w:r w:rsidRPr="00681C21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681C21">
        <w:rPr>
          <w:rFonts w:ascii="Times New Roman" w:hAnsi="Times New Roman"/>
          <w:sz w:val="24"/>
          <w:szCs w:val="24"/>
        </w:rPr>
        <w:t xml:space="preserve"> занятий, во время которой 5 педагогов провели открытые занятия.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Проводится систематическая работа по консультированию педагогов в широком диапазоне: тематические консультации по личным затруднениям, выявление и обобщение передового педагогического опыта, разработка мероприятий по обновлению содержания и организационных форм дополнительного образования:</w:t>
      </w:r>
    </w:p>
    <w:p w:rsidR="00493CEF" w:rsidRPr="00681C21" w:rsidRDefault="00493CEF" w:rsidP="000D78B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Планирование в работе педагога ДО;</w:t>
      </w:r>
    </w:p>
    <w:p w:rsidR="00493CEF" w:rsidRPr="00681C21" w:rsidRDefault="00493CEF" w:rsidP="000D78B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lastRenderedPageBreak/>
        <w:t>Алгоритм планирования работы по самообразованию;</w:t>
      </w:r>
    </w:p>
    <w:p w:rsidR="00493CEF" w:rsidRPr="00681C21" w:rsidRDefault="00493CEF" w:rsidP="000D78B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Методика системного самоанализа учебного занятия;</w:t>
      </w:r>
    </w:p>
    <w:p w:rsidR="00493CEF" w:rsidRPr="00675114" w:rsidRDefault="00493CEF" w:rsidP="000D78B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Подготовка методических материалов к конкурсу.</w:t>
      </w:r>
    </w:p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В течение года было организовано 5 выставок методической и специальной литературы в помощь педагогам.</w:t>
      </w:r>
    </w:p>
    <w:p w:rsidR="00493CEF" w:rsidRPr="00681C21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ab/>
        <w:t xml:space="preserve">Пополнилась </w:t>
      </w:r>
      <w:proofErr w:type="spellStart"/>
      <w:r w:rsidRPr="00681C21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681C21">
        <w:rPr>
          <w:rFonts w:ascii="Times New Roman" w:hAnsi="Times New Roman"/>
          <w:sz w:val="24"/>
          <w:szCs w:val="24"/>
        </w:rPr>
        <w:t xml:space="preserve"> из разделов: методические материалы, нормативные документы, видеотека.</w:t>
      </w:r>
    </w:p>
    <w:p w:rsidR="00493CEF" w:rsidRPr="00681C21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ab/>
        <w:t>На сайте Центра создана «Методическая страничка» в которой публикуются методические материалы, разрабо</w:t>
      </w:r>
      <w:r>
        <w:rPr>
          <w:rFonts w:ascii="Times New Roman" w:hAnsi="Times New Roman"/>
          <w:sz w:val="24"/>
          <w:szCs w:val="24"/>
        </w:rPr>
        <w:t>танные сотрудниками учреждения.</w:t>
      </w:r>
    </w:p>
    <w:p w:rsidR="00493CEF" w:rsidRPr="00681C21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Популяризация педагогического опыта</w:t>
      </w:r>
    </w:p>
    <w:p w:rsidR="00493CEF" w:rsidRPr="00681C21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</w:t>
      </w:r>
      <w:r w:rsidRPr="00681C21">
        <w:rPr>
          <w:rFonts w:ascii="Times New Roman" w:hAnsi="Times New Roman"/>
          <w:b/>
          <w:sz w:val="24"/>
          <w:szCs w:val="24"/>
        </w:rPr>
        <w:t>убликации работников МБУ ДО ДЮ</w:t>
      </w:r>
      <w:r>
        <w:rPr>
          <w:rFonts w:ascii="Times New Roman" w:hAnsi="Times New Roman"/>
          <w:b/>
          <w:sz w:val="24"/>
          <w:szCs w:val="24"/>
        </w:rPr>
        <w:t>Ц «Пилигрим» за отчетный период)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667"/>
        <w:gridCol w:w="2535"/>
      </w:tblGrid>
      <w:tr w:rsidR="00493CEF" w:rsidRPr="00513AB5" w:rsidTr="00493CEF">
        <w:tc>
          <w:tcPr>
            <w:tcW w:w="959" w:type="dxa"/>
          </w:tcPr>
          <w:p w:rsidR="00493CEF" w:rsidRPr="00513AB5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3AB5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977" w:type="dxa"/>
          </w:tcPr>
          <w:p w:rsidR="00493CEF" w:rsidRPr="00513AB5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667" w:type="dxa"/>
          </w:tcPr>
          <w:p w:rsidR="00493CEF" w:rsidRPr="00513AB5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сборника, статьи</w:t>
            </w:r>
          </w:p>
        </w:tc>
        <w:tc>
          <w:tcPr>
            <w:tcW w:w="2535" w:type="dxa"/>
          </w:tcPr>
          <w:p w:rsidR="00493CEF" w:rsidRPr="00513AB5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Редина Оксана Геннадьевна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диагностических материалов по дополнительной общеразвивающей образовательной программе «Азбука журналистики» (первый, второй год обучения)</w:t>
            </w:r>
          </w:p>
        </w:tc>
        <w:tc>
          <w:tcPr>
            <w:tcW w:w="2535" w:type="dxa"/>
          </w:tcPr>
          <w:p w:rsidR="00493CEF" w:rsidRPr="00436767" w:rsidRDefault="00493CEF" w:rsidP="00493CE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36767">
              <w:rPr>
                <w:rFonts w:ascii="Times New Roman" w:hAnsi="Times New Roman"/>
                <w:sz w:val="24"/>
              </w:rPr>
              <w:t>Методический совет МБУ ДО ДЮЦ «Пилигрим»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«Самооценка ребенка»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педагогического опыта в рамках фестиваля открытых занятий групп дошкольного возраста «Сюда приходят дети узнать про все на свете»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Сергеевич,</w:t>
            </w:r>
          </w:p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«ЮИД в действии» (Методические рекомендации по организации работы юных инспекторов движения)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 xml:space="preserve">Редина Оксана </w:t>
            </w:r>
            <w:r w:rsidRPr="00B00A5D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«Методические рекомендации педагогам дополнительного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по составлению и использованию индивидуальных образовательных маршрутов для одаренных детей»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lastRenderedPageBreak/>
              <w:t xml:space="preserve">Методический совет МБУ ДО ДЮЦ </w:t>
            </w:r>
            <w:r w:rsidRPr="00FD0FA2">
              <w:rPr>
                <w:rFonts w:ascii="Times New Roman" w:hAnsi="Times New Roman"/>
                <w:sz w:val="24"/>
              </w:rPr>
              <w:lastRenderedPageBreak/>
              <w:t xml:space="preserve">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«Методические рекомендации по организации различных форм учебно-воспитательной деятельности по гражданско-патриотическому воспитанию обучающихся»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Букаева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«Краеведческая деятельность, как основа духовно-нравственного, патриотического воспитания обучающихся»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«Сборник воспитательных часов по гражданско-патриотическому воспитанию» (Методическое пособие)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Редина Оксана Геннадьевна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«Методическое пособие по организации работы с подростками по профилактике девиантного поведения»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«Технологии составления календарно-тематического планирования» (Методические рекомендации)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положений по мероприятиям Детской общественной организации волонтеров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Самара «Городская Лига Волонтеров»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«Мониторинг личностного развития обучающихся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процессе реализации дополнительной образовательной программы»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lastRenderedPageBreak/>
              <w:t xml:space="preserve">Методический совет МБУ ДО ДЮЦ </w:t>
            </w:r>
            <w:r w:rsidRPr="00FD0FA2">
              <w:rPr>
                <w:rFonts w:ascii="Times New Roman" w:hAnsi="Times New Roman"/>
                <w:sz w:val="24"/>
              </w:rPr>
              <w:lastRenderedPageBreak/>
              <w:t xml:space="preserve">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«Сборник сценариев» (По итогам конкурса сценариев культурно-досуговых мероприятий)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– гражданин и патриот» Информационно-методическое пособие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RPr="00513AB5" w:rsidTr="00493CEF">
        <w:tc>
          <w:tcPr>
            <w:tcW w:w="959" w:type="dxa"/>
          </w:tcPr>
          <w:p w:rsidR="00493CEF" w:rsidRPr="00436767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7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A5D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B00A5D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</w:t>
            </w:r>
          </w:p>
          <w:p w:rsidR="00493CEF" w:rsidRPr="00B00A5D" w:rsidRDefault="00493CEF" w:rsidP="00493C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0A5D">
              <w:rPr>
                <w:rFonts w:ascii="Times New Roman" w:hAnsi="Times New Roman"/>
                <w:sz w:val="24"/>
                <w:szCs w:val="24"/>
              </w:rPr>
              <w:t>Боженко Анастасия Сергеевна</w:t>
            </w:r>
          </w:p>
        </w:tc>
        <w:tc>
          <w:tcPr>
            <w:tcW w:w="3667" w:type="dxa"/>
          </w:tcPr>
          <w:p w:rsidR="00493CEF" w:rsidRDefault="00493CEF" w:rsidP="00493CE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«В помощь методисту дополнительного образования» Информационно-методическое пособие </w:t>
            </w:r>
          </w:p>
        </w:tc>
        <w:tc>
          <w:tcPr>
            <w:tcW w:w="2535" w:type="dxa"/>
          </w:tcPr>
          <w:p w:rsidR="00493CEF" w:rsidRDefault="00493CEF" w:rsidP="00493CEF">
            <w:pPr>
              <w:spacing w:line="360" w:lineRule="auto"/>
            </w:pPr>
            <w:r w:rsidRPr="00FD0FA2">
              <w:rPr>
                <w:rFonts w:ascii="Times New Roman" w:hAnsi="Times New Roman"/>
                <w:sz w:val="24"/>
              </w:rPr>
              <w:t xml:space="preserve">Методический совет МБУ ДО ДЮЦ «Пилигрим» </w:t>
            </w:r>
            <w:proofErr w:type="spellStart"/>
            <w:r w:rsidRPr="00FD0FA2">
              <w:rPr>
                <w:rFonts w:ascii="Times New Roman" w:hAnsi="Times New Roman"/>
                <w:sz w:val="24"/>
              </w:rPr>
              <w:t>г.о</w:t>
            </w:r>
            <w:proofErr w:type="spellEnd"/>
            <w:r w:rsidRPr="00FD0FA2">
              <w:rPr>
                <w:rFonts w:ascii="Times New Roman" w:hAnsi="Times New Roman"/>
                <w:sz w:val="24"/>
              </w:rPr>
              <w:t>. Самара</w:t>
            </w:r>
          </w:p>
        </w:tc>
      </w:tr>
    </w:tbl>
    <w:p w:rsidR="00493CEF" w:rsidRPr="007F4CE1" w:rsidRDefault="00493CEF" w:rsidP="00493CEF">
      <w:pPr>
        <w:jc w:val="center"/>
        <w:rPr>
          <w:rFonts w:ascii="Times New Roman" w:hAnsi="Times New Roman"/>
          <w:b/>
          <w:sz w:val="24"/>
          <w:szCs w:val="24"/>
        </w:rPr>
      </w:pPr>
      <w:r w:rsidRPr="007F4CE1">
        <w:rPr>
          <w:rFonts w:ascii="Times New Roman" w:hAnsi="Times New Roman"/>
          <w:b/>
          <w:sz w:val="24"/>
          <w:szCs w:val="24"/>
        </w:rPr>
        <w:t>Дина</w:t>
      </w:r>
      <w:r>
        <w:rPr>
          <w:rFonts w:ascii="Times New Roman" w:hAnsi="Times New Roman"/>
          <w:b/>
          <w:sz w:val="24"/>
          <w:szCs w:val="24"/>
        </w:rPr>
        <w:t>мика выпуска печатной продукции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93CEF" w:rsidRPr="00B34D10" w:rsidTr="00493CEF">
        <w:tc>
          <w:tcPr>
            <w:tcW w:w="5069" w:type="dxa"/>
          </w:tcPr>
          <w:p w:rsidR="00493CEF" w:rsidRPr="00B34D1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1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069" w:type="dxa"/>
          </w:tcPr>
          <w:p w:rsidR="00493CEF" w:rsidRPr="00B34D1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10">
              <w:rPr>
                <w:rFonts w:ascii="Times New Roman" w:hAnsi="Times New Roman"/>
                <w:b/>
                <w:sz w:val="24"/>
                <w:szCs w:val="24"/>
              </w:rPr>
              <w:t>Количество продукции</w:t>
            </w:r>
          </w:p>
        </w:tc>
      </w:tr>
      <w:tr w:rsidR="00493CEF" w:rsidTr="00493CEF">
        <w:tc>
          <w:tcPr>
            <w:tcW w:w="5069" w:type="dxa"/>
          </w:tcPr>
          <w:p w:rsidR="00493CEF" w:rsidRPr="00B34D10" w:rsidRDefault="00F74615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  <w:r w:rsidR="00493CEF" w:rsidRPr="00B34D1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69" w:type="dxa"/>
          </w:tcPr>
          <w:p w:rsidR="00493CEF" w:rsidRPr="00B34D1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93CEF" w:rsidTr="00493CEF">
        <w:tc>
          <w:tcPr>
            <w:tcW w:w="5069" w:type="dxa"/>
          </w:tcPr>
          <w:p w:rsidR="00493CEF" w:rsidRPr="00B34D10" w:rsidRDefault="00F74615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  <w:r w:rsidR="00493CEF" w:rsidRPr="00B34D1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69" w:type="dxa"/>
          </w:tcPr>
          <w:p w:rsidR="00493CEF" w:rsidRPr="00B34D1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93CEF" w:rsidTr="00493CEF">
        <w:tc>
          <w:tcPr>
            <w:tcW w:w="5069" w:type="dxa"/>
          </w:tcPr>
          <w:p w:rsidR="00493CEF" w:rsidRPr="00B34D10" w:rsidRDefault="00F74615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  <w:r w:rsidR="00493CEF" w:rsidRPr="00B34D1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69" w:type="dxa"/>
          </w:tcPr>
          <w:p w:rsidR="00493CEF" w:rsidRPr="00B34D1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493CEF" w:rsidRPr="00681C21" w:rsidRDefault="00493CEF" w:rsidP="00493C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За отчетный период муниципальным бюджетным учреждением дополнительного образования «Детско-юношеский Центр «Пилигрим» имени 37 гвардейского Свирского Краснознаменного воздушно-десантного корпуса» городского округа Самара проводились обучающие семинары-практикумы для педагогов дополнительного образован</w:t>
      </w:r>
      <w:r>
        <w:rPr>
          <w:rFonts w:ascii="Times New Roman" w:hAnsi="Times New Roman"/>
          <w:sz w:val="24"/>
          <w:szCs w:val="24"/>
        </w:rPr>
        <w:t>ия, методистов района и города.</w:t>
      </w:r>
    </w:p>
    <w:p w:rsidR="00493CEF" w:rsidRPr="007F4CE1" w:rsidRDefault="00493CEF" w:rsidP="00493CEF">
      <w:pPr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Обучающие семинары-пра</w:t>
      </w:r>
      <w:r>
        <w:rPr>
          <w:rFonts w:ascii="Times New Roman" w:hAnsi="Times New Roman"/>
          <w:b/>
          <w:sz w:val="24"/>
          <w:szCs w:val="24"/>
        </w:rPr>
        <w:t>ктикумы, организованные Центром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3998"/>
        <w:gridCol w:w="1479"/>
        <w:gridCol w:w="3858"/>
      </w:tblGrid>
      <w:tr w:rsidR="00493CEF" w:rsidTr="00493CEF">
        <w:tc>
          <w:tcPr>
            <w:tcW w:w="803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DC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998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DC0">
              <w:rPr>
                <w:rFonts w:ascii="Times New Roman" w:hAnsi="Times New Roman"/>
                <w:b/>
                <w:sz w:val="24"/>
              </w:rPr>
              <w:t>Название семинара</w:t>
            </w:r>
          </w:p>
        </w:tc>
        <w:tc>
          <w:tcPr>
            <w:tcW w:w="1479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DC0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3858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DC0">
              <w:rPr>
                <w:rFonts w:ascii="Times New Roman" w:hAnsi="Times New Roman"/>
                <w:b/>
                <w:sz w:val="24"/>
              </w:rPr>
              <w:t>ФИО, должность участника</w:t>
            </w:r>
          </w:p>
        </w:tc>
      </w:tr>
      <w:tr w:rsidR="00493CEF" w:rsidTr="00493CEF">
        <w:tc>
          <w:tcPr>
            <w:tcW w:w="803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10DC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98" w:type="dxa"/>
          </w:tcPr>
          <w:p w:rsidR="00493CEF" w:rsidRPr="00110DC0" w:rsidRDefault="00493CEF" w:rsidP="00493C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«Патриотическое развитие и воспитание учащихся во внеурочной деятельности и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дополнительном образовании»</w:t>
            </w:r>
          </w:p>
        </w:tc>
        <w:tc>
          <w:tcPr>
            <w:tcW w:w="1479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21.11.2017</w:t>
            </w:r>
          </w:p>
        </w:tc>
        <w:tc>
          <w:tcPr>
            <w:tcW w:w="3858" w:type="dxa"/>
          </w:tcPr>
          <w:p w:rsidR="00493CEF" w:rsidRPr="00110DC0" w:rsidRDefault="00493CEF" w:rsidP="00493C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Заместители директора по ВР, классные руководители общеобразовательных школ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Самара, методисты, педагоги-организаторы учреждений дополнительного образования детей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</w:tc>
      </w:tr>
      <w:tr w:rsidR="00493CEF" w:rsidTr="00493CEF">
        <w:tc>
          <w:tcPr>
            <w:tcW w:w="803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493CEF" w:rsidRPr="00110DC0" w:rsidRDefault="00493CEF" w:rsidP="00493C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«Гражданские инициативы как одно из направлений для создания условий активной общественной и социальной деятельности школьников»</w:t>
            </w:r>
          </w:p>
        </w:tc>
        <w:tc>
          <w:tcPr>
            <w:tcW w:w="1479" w:type="dxa"/>
          </w:tcPr>
          <w:p w:rsidR="00493CEF" w:rsidRPr="00110DC0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9.02.2018</w:t>
            </w:r>
          </w:p>
        </w:tc>
        <w:tc>
          <w:tcPr>
            <w:tcW w:w="3858" w:type="dxa"/>
          </w:tcPr>
          <w:p w:rsidR="00493CEF" w:rsidRPr="00110DC0" w:rsidRDefault="00493CEF" w:rsidP="00493CE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общеобразовательных школ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Самара</w:t>
            </w:r>
          </w:p>
        </w:tc>
      </w:tr>
    </w:tbl>
    <w:p w:rsidR="00493CEF" w:rsidRPr="00681C21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21">
        <w:rPr>
          <w:rFonts w:ascii="Times New Roman" w:hAnsi="Times New Roman"/>
          <w:sz w:val="24"/>
          <w:szCs w:val="24"/>
        </w:rPr>
        <w:t>Процессом, который предопределяет создание в системе непрерывного образования условий для развития индивидуального стиля профессиональной деятельности педагога, способствует утверждению перспективных подходов, технологий, систем оценки профессиональной деятельности педагога, является аттестация.</w:t>
      </w:r>
    </w:p>
    <w:p w:rsidR="00493CEF" w:rsidRPr="00681C21" w:rsidRDefault="00493CEF" w:rsidP="00493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C21">
        <w:rPr>
          <w:rFonts w:ascii="Times New Roman" w:hAnsi="Times New Roman"/>
          <w:b/>
          <w:sz w:val="24"/>
          <w:szCs w:val="24"/>
        </w:rPr>
        <w:t>Количество педагогических р</w:t>
      </w:r>
      <w:r>
        <w:rPr>
          <w:rFonts w:ascii="Times New Roman" w:hAnsi="Times New Roman"/>
          <w:b/>
          <w:sz w:val="24"/>
          <w:szCs w:val="24"/>
        </w:rPr>
        <w:t>аботников, прошедших аттестацию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93CEF" w:rsidTr="00493CEF"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0DAB">
              <w:rPr>
                <w:rFonts w:ascii="Times New Roman" w:hAnsi="Times New Roman"/>
                <w:b/>
                <w:sz w:val="24"/>
              </w:rPr>
              <w:t>Уровни мероприятий</w:t>
            </w:r>
          </w:p>
        </w:tc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0DA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493CEF" w:rsidRPr="00320DAB" w:rsidTr="00493CEF"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CEF" w:rsidRPr="00320DAB" w:rsidTr="00493CEF"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CEF" w:rsidRPr="00320DAB" w:rsidTr="00493CEF"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5069" w:type="dxa"/>
          </w:tcPr>
          <w:p w:rsidR="00493CEF" w:rsidRPr="00320DAB" w:rsidRDefault="00493CEF" w:rsidP="00493C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93CEF" w:rsidRDefault="00493CEF" w:rsidP="00493CE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C21">
        <w:rPr>
          <w:rFonts w:ascii="Times New Roman" w:hAnsi="Times New Roman"/>
          <w:sz w:val="24"/>
          <w:szCs w:val="24"/>
        </w:rPr>
        <w:t>Показателем профессионализма педагогов является их участие в творческих и профессиональных конкурса</w:t>
      </w:r>
      <w:r>
        <w:rPr>
          <w:rFonts w:ascii="Times New Roman" w:hAnsi="Times New Roman"/>
          <w:sz w:val="24"/>
          <w:szCs w:val="24"/>
        </w:rPr>
        <w:t xml:space="preserve">х в 2017 году. </w:t>
      </w:r>
      <w:r w:rsidRPr="0017263C">
        <w:rPr>
          <w:rFonts w:ascii="Times New Roman" w:hAnsi="Times New Roman"/>
          <w:b/>
          <w:sz w:val="24"/>
          <w:szCs w:val="24"/>
          <w:u w:val="single"/>
        </w:rPr>
        <w:t xml:space="preserve">Информация о результативности участия педагогов в конкурсах, выставках, фестивалях за </w:t>
      </w:r>
      <w:r w:rsidR="00F74615">
        <w:rPr>
          <w:rFonts w:ascii="Times New Roman" w:hAnsi="Times New Roman"/>
          <w:b/>
          <w:sz w:val="24"/>
          <w:szCs w:val="24"/>
          <w:u w:val="single"/>
        </w:rPr>
        <w:t>2017 год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представлена в приложении №3</w:t>
      </w:r>
    </w:p>
    <w:p w:rsidR="00493CEF" w:rsidRPr="0017263C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 xml:space="preserve">Результаты диагностических исследований уровня развития профессиональной компетентности педагогических кадров Центра. </w:t>
      </w:r>
    </w:p>
    <w:p w:rsidR="00493CEF" w:rsidRPr="0017263C" w:rsidRDefault="00493CEF" w:rsidP="000D78B9">
      <w:pPr>
        <w:numPr>
          <w:ilvl w:val="0"/>
          <w:numId w:val="5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263C">
        <w:rPr>
          <w:rFonts w:ascii="Times New Roman" w:hAnsi="Times New Roman"/>
          <w:sz w:val="24"/>
          <w:szCs w:val="24"/>
          <w:u w:val="single"/>
          <w:lang w:eastAsia="ru-RU"/>
        </w:rPr>
        <w:t>Анализ результатов исследования уровня коммуникативной компетенции педагогов и уровня готовности педагогов к развитию коммуникативной компетенции обучающихся</w:t>
      </w:r>
    </w:p>
    <w:p w:rsidR="00493CEF" w:rsidRPr="0017263C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>В опросе принимали участие 16 педагогов. В выборке представлены педагоги всех отделов Центра разных категорий по стажу работы и квалификационной категории, возрасту, полу. Для опроса использованы методики:</w:t>
      </w:r>
    </w:p>
    <w:p w:rsidR="00493CEF" w:rsidRPr="0017263C" w:rsidRDefault="00493CEF" w:rsidP="000D78B9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Диагностическая карта по оценке уровня коммуникативной компетенции</w:t>
      </w:r>
    </w:p>
    <w:p w:rsidR="00493CEF" w:rsidRPr="0017263C" w:rsidRDefault="00493CEF" w:rsidP="000D78B9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Опросник по оценке критериев и показателей коммуникативной компетенции педагогов</w:t>
      </w:r>
    </w:p>
    <w:p w:rsidR="00493CEF" w:rsidRPr="0017263C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>За основу методик взята модель коммуникативной компетенции</w:t>
      </w:r>
    </w:p>
    <w:p w:rsidR="00493CEF" w:rsidRPr="0017263C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>Цель исследования: выявить уровень развития коммуникативной компетенции педагогов и уровень готовности педагогов к развитию коммуникативной компетенции учащихся.</w:t>
      </w:r>
    </w:p>
    <w:p w:rsidR="00493CEF" w:rsidRPr="0017263C" w:rsidRDefault="00493CEF" w:rsidP="00493CE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>В итоге обработки данных опроса были получены следующие результаты:</w:t>
      </w:r>
    </w:p>
    <w:p w:rsidR="00493CEF" w:rsidRPr="0017263C" w:rsidRDefault="00493CEF" w:rsidP="00493CEF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lastRenderedPageBreak/>
        <w:t>Самооценка педагогами уровня коммуникативной компетенции (в чел., в %)</w:t>
      </w:r>
    </w:p>
    <w:p w:rsidR="00493CEF" w:rsidRPr="0017263C" w:rsidRDefault="00493CEF" w:rsidP="00493CE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74"/>
        <w:gridCol w:w="1689"/>
        <w:gridCol w:w="1690"/>
        <w:gridCol w:w="1690"/>
        <w:gridCol w:w="1690"/>
        <w:gridCol w:w="1690"/>
      </w:tblGrid>
      <w:tr w:rsidR="00493CEF" w:rsidRPr="0017263C" w:rsidTr="00493CEF">
        <w:tc>
          <w:tcPr>
            <w:tcW w:w="1689" w:type="dxa"/>
            <w:vMerge w:val="restart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7263C">
              <w:rPr>
                <w:rFonts w:ascii="Times New Roman" w:hAnsi="Times New Roman"/>
                <w:b/>
                <w:sz w:val="24"/>
              </w:rPr>
              <w:t>Компонет</w:t>
            </w:r>
            <w:proofErr w:type="spellEnd"/>
          </w:p>
        </w:tc>
        <w:tc>
          <w:tcPr>
            <w:tcW w:w="8449" w:type="dxa"/>
            <w:gridSpan w:val="5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Уровни</w:t>
            </w:r>
          </w:p>
        </w:tc>
      </w:tr>
      <w:tr w:rsidR="00493CEF" w:rsidRPr="0017263C" w:rsidTr="00493CEF">
        <w:tc>
          <w:tcPr>
            <w:tcW w:w="1689" w:type="dxa"/>
            <w:vMerge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высокий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выше среднего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средний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ниже среднего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263C">
              <w:rPr>
                <w:rFonts w:ascii="Times New Roman" w:hAnsi="Times New Roman"/>
                <w:b/>
                <w:sz w:val="24"/>
              </w:rPr>
              <w:t>низкий</w:t>
            </w:r>
          </w:p>
        </w:tc>
      </w:tr>
      <w:tr w:rsidR="00493CEF" w:rsidRPr="0017263C" w:rsidTr="00493CEF"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7263C">
              <w:rPr>
                <w:rFonts w:ascii="Times New Roman" w:hAnsi="Times New Roman"/>
                <w:sz w:val="24"/>
              </w:rPr>
              <w:t>Мотивационно-ценностный</w:t>
            </w:r>
          </w:p>
        </w:tc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17263C" w:rsidTr="00493CEF"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7263C">
              <w:rPr>
                <w:rFonts w:ascii="Times New Roman" w:hAnsi="Times New Roman"/>
                <w:sz w:val="24"/>
              </w:rPr>
              <w:t>Когнитивный</w:t>
            </w:r>
          </w:p>
        </w:tc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17263C" w:rsidTr="00493CEF"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7263C">
              <w:rPr>
                <w:rFonts w:ascii="Times New Roman" w:hAnsi="Times New Roman"/>
                <w:sz w:val="24"/>
              </w:rPr>
              <w:t>Операционно-</w:t>
            </w:r>
            <w:proofErr w:type="spellStart"/>
            <w:r w:rsidRPr="0017263C"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</w:p>
        </w:tc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CEF" w:rsidRPr="0017263C" w:rsidTr="00493CEF"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263C"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68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3CEF" w:rsidRPr="0017263C" w:rsidRDefault="00493CEF" w:rsidP="00493CE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93CEF" w:rsidRPr="0017263C" w:rsidTr="00493CEF"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3C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3C">
              <w:rPr>
                <w:rFonts w:ascii="Times New Roman" w:hAnsi="Times New Roman"/>
                <w:b/>
                <w:sz w:val="24"/>
                <w:szCs w:val="24"/>
              </w:rPr>
              <w:t>Средний коэффициент</w:t>
            </w:r>
          </w:p>
        </w:tc>
        <w:tc>
          <w:tcPr>
            <w:tcW w:w="338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3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493CEF" w:rsidRPr="0017263C" w:rsidTr="00493CEF"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38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493CEF" w:rsidRPr="0017263C" w:rsidTr="00493CEF"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Когнитивный</w:t>
            </w:r>
          </w:p>
        </w:tc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38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493CEF" w:rsidRPr="0017263C" w:rsidTr="00493CEF"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Операционно-</w:t>
            </w:r>
            <w:proofErr w:type="spellStart"/>
            <w:r w:rsidRPr="0017263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3379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3380" w:type="dxa"/>
          </w:tcPr>
          <w:p w:rsidR="00493CEF" w:rsidRPr="0017263C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3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493CEF" w:rsidRPr="0017263C" w:rsidRDefault="00493CEF" w:rsidP="00493CE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ab/>
        <w:t>В целом, педагоги оценивают коммуникативную компетенцию по мотивационно-ценностному и когнитивному компонентам на уровне выше среднего, а по операционно-</w:t>
      </w:r>
      <w:proofErr w:type="spellStart"/>
      <w:r w:rsidRPr="0017263C">
        <w:rPr>
          <w:rFonts w:ascii="Times New Roman" w:eastAsia="Calibri" w:hAnsi="Times New Roman"/>
          <w:sz w:val="24"/>
          <w:szCs w:val="24"/>
        </w:rPr>
        <w:t>деятельностному</w:t>
      </w:r>
      <w:proofErr w:type="spellEnd"/>
      <w:r w:rsidRPr="0017263C">
        <w:rPr>
          <w:rFonts w:ascii="Times New Roman" w:eastAsia="Calibri" w:hAnsi="Times New Roman"/>
          <w:sz w:val="24"/>
          <w:szCs w:val="24"/>
        </w:rPr>
        <w:t xml:space="preserve"> – на среднем уровне.</w:t>
      </w: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t>Результаты изучения уровня готовности педагогов к развитию коммуникативной компетенции учащихся в зависимости от педагогического стажа</w:t>
      </w:r>
    </w:p>
    <w:p w:rsidR="00493CEF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t>(по самооценке)</w:t>
      </w:r>
    </w:p>
    <w:p w:rsidR="00493CEF" w:rsidRPr="00C22B3E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 xml:space="preserve">Средний коэффициент мотивационного компонента готовности педагога 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 xml:space="preserve">к развитию коммуникативной компетенции учащихся </w:t>
      </w:r>
    </w:p>
    <w:p w:rsidR="00493CEF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>в зависимости от педагогического стажа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7E32A26" wp14:editId="60D4F26F">
            <wp:extent cx="4105275" cy="1771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lastRenderedPageBreak/>
        <w:t xml:space="preserve">Средний коэффициент когнитивного компонента готовности педагога 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 xml:space="preserve">к развитию коммуникативной компетенции учащихся 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>в зависимости от педагогического стажа</w:t>
      </w:r>
    </w:p>
    <w:p w:rsidR="00493CEF" w:rsidRPr="0017263C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65651D" wp14:editId="20E4ECBE">
            <wp:extent cx="4067175" cy="1981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>Средний коэффициент операционно-</w:t>
      </w:r>
      <w:proofErr w:type="spellStart"/>
      <w:r w:rsidRPr="00C22B3E">
        <w:rPr>
          <w:rFonts w:ascii="Times New Roman" w:eastAsia="Calibri" w:hAnsi="Times New Roman"/>
          <w:bCs/>
          <w:sz w:val="24"/>
          <w:szCs w:val="24"/>
        </w:rPr>
        <w:t>деятельностного</w:t>
      </w:r>
      <w:proofErr w:type="spellEnd"/>
      <w:r w:rsidRPr="00C22B3E">
        <w:rPr>
          <w:rFonts w:ascii="Times New Roman" w:eastAsia="Calibri" w:hAnsi="Times New Roman"/>
          <w:bCs/>
          <w:sz w:val="24"/>
          <w:szCs w:val="24"/>
        </w:rPr>
        <w:t xml:space="preserve"> компонента готовности педагога 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 xml:space="preserve">к развитию коммуникативной компетенции учащихся </w:t>
      </w:r>
    </w:p>
    <w:p w:rsidR="00493CEF" w:rsidRPr="00C22B3E" w:rsidRDefault="00493CEF" w:rsidP="00493CEF">
      <w:pPr>
        <w:keepNext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C22B3E">
        <w:rPr>
          <w:rFonts w:ascii="Times New Roman" w:eastAsia="Calibri" w:hAnsi="Times New Roman"/>
          <w:bCs/>
          <w:sz w:val="24"/>
          <w:szCs w:val="24"/>
        </w:rPr>
        <w:t>в зависимости от педагогического стажа</w:t>
      </w:r>
    </w:p>
    <w:p w:rsidR="00493CEF" w:rsidRPr="0017263C" w:rsidRDefault="00493CEF" w:rsidP="00493C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095AFB63" wp14:editId="026AA796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3CEF" w:rsidRPr="0017263C" w:rsidRDefault="00493CEF" w:rsidP="00493CE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tab/>
      </w:r>
      <w:r w:rsidRPr="0017263C">
        <w:rPr>
          <w:rFonts w:ascii="Times New Roman" w:eastAsia="Calibri" w:hAnsi="Times New Roman"/>
          <w:sz w:val="24"/>
          <w:szCs w:val="24"/>
        </w:rPr>
        <w:t>Анализ результатов опроса показывает, что в целом, наблюдается взаимосвязь уровня готовности педагогов к развитию коммуникативной компетенции у учащихся и стажа педагога (чем выше педагогический стаж, тем выше самооценка педагогов). Однако следует отметить, что различия являются существенными.</w:t>
      </w: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ab/>
        <w:t>Сравнение с результатом мониторингового опроса по оценке качества образования в Центре, который проводился весной 201</w:t>
      </w:r>
      <w:r w:rsidR="00F74615">
        <w:rPr>
          <w:rFonts w:ascii="Times New Roman" w:eastAsia="Calibri" w:hAnsi="Times New Roman"/>
          <w:sz w:val="24"/>
          <w:szCs w:val="24"/>
        </w:rPr>
        <w:t>6</w:t>
      </w:r>
      <w:r w:rsidRPr="0017263C">
        <w:rPr>
          <w:rFonts w:ascii="Times New Roman" w:eastAsia="Calibri" w:hAnsi="Times New Roman"/>
          <w:sz w:val="24"/>
          <w:szCs w:val="24"/>
        </w:rPr>
        <w:t xml:space="preserve"> года среди родителей учащихся, показывает, что самооценка педагогов по такому показателю, как умение педагога учитывать личностные особенности, потребности и интересы участников образовательного процесса, в целом, совпадает с внешней оценкой со стороны родителей.</w:t>
      </w: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ab/>
        <w:t xml:space="preserve">Опрос среди родителей показал, что 98% родителей обращается к педагогам по различным вопросам. При этом только 0,3% родителей указали, что эти обращения связаны с разрешением </w:t>
      </w:r>
      <w:r w:rsidRPr="0017263C">
        <w:rPr>
          <w:rFonts w:ascii="Times New Roman" w:eastAsia="Calibri" w:hAnsi="Times New Roman"/>
          <w:sz w:val="24"/>
          <w:szCs w:val="24"/>
        </w:rPr>
        <w:lastRenderedPageBreak/>
        <w:t>конфликтов между педагогом и детьми. Подавляющее большинство педагогов отметило, что жалобы со стороны участников образовательного процесса (в том числе родителей) явление крайне редкое.</w:t>
      </w: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263C">
        <w:rPr>
          <w:rFonts w:ascii="Times New Roman" w:eastAsia="Calibri" w:hAnsi="Times New Roman"/>
          <w:sz w:val="24"/>
          <w:szCs w:val="24"/>
        </w:rPr>
        <w:tab/>
        <w:t>Подавляющее большинство родителей учащихся Центра (всего 88% опрошенных родителей) высоко оценивают комфортность образовательной среды для ребенка, 77% родителей отметили, что педагоги учитывают индивидуальные особенности детей и оказывают им помощь в решении личных проблем. Взаимодействие в системе отношений «педагог-ребенок» родители характеризуют преимущественно, как доброжелательное, тактичное (отметили 73%  родителей) и равноправное (отметили 12% родителей). В целом же, 93% родителей оценили эмоциональный настрой ребенка во взаимодействии с педагогами, как преимущественно эмоционально благоприятный. Данная оценка родителей близка способности педагогов (по их самооценке) понимать и учитывать эмоциональное состояние партнеров по общению в процессе межличностного взаимодействия.</w:t>
      </w: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t>Выводы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7263C">
        <w:rPr>
          <w:rFonts w:ascii="Times New Roman" w:eastAsia="Calibri" w:hAnsi="Times New Roman"/>
          <w:b/>
          <w:sz w:val="24"/>
          <w:szCs w:val="24"/>
        </w:rPr>
        <w:t xml:space="preserve"> к </w:t>
      </w:r>
      <w:r>
        <w:rPr>
          <w:rFonts w:ascii="Times New Roman" w:eastAsia="Calibri" w:hAnsi="Times New Roman"/>
          <w:b/>
          <w:sz w:val="24"/>
          <w:szCs w:val="24"/>
        </w:rPr>
        <w:t xml:space="preserve">9 </w:t>
      </w:r>
      <w:r w:rsidRPr="0017263C">
        <w:rPr>
          <w:rFonts w:ascii="Times New Roman" w:eastAsia="Calibri" w:hAnsi="Times New Roman"/>
          <w:b/>
          <w:sz w:val="24"/>
          <w:szCs w:val="24"/>
        </w:rPr>
        <w:t>разделу:</w:t>
      </w:r>
    </w:p>
    <w:p w:rsidR="00493CEF" w:rsidRPr="0017263C" w:rsidRDefault="00493CEF" w:rsidP="000D78B9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методическая работа по освоению педагогами современных образовательных технологий и внедрению их в образовательный процесс имеет системный характер;</w:t>
      </w:r>
    </w:p>
    <w:p w:rsidR="00493CEF" w:rsidRPr="0017263C" w:rsidRDefault="00493CEF" w:rsidP="000D78B9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в Учреждении функционирует система работы по повышению профессионального мастерства педагогов Центра;</w:t>
      </w:r>
    </w:p>
    <w:p w:rsidR="00493CEF" w:rsidRPr="0017263C" w:rsidRDefault="00493CEF" w:rsidP="000D78B9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недостаточно организована работа по обобщению и распространению опыта работы педагогов дополнительного образования.</w:t>
      </w:r>
    </w:p>
    <w:p w:rsidR="00493CEF" w:rsidRPr="0017263C" w:rsidRDefault="00493CEF" w:rsidP="00493CEF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7263C">
        <w:rPr>
          <w:rFonts w:ascii="Times New Roman" w:eastAsia="Calibri" w:hAnsi="Times New Roman"/>
          <w:b/>
          <w:sz w:val="24"/>
          <w:szCs w:val="24"/>
        </w:rPr>
        <w:t>Рекомендации:</w:t>
      </w:r>
    </w:p>
    <w:p w:rsidR="00493CEF" w:rsidRPr="0017263C" w:rsidRDefault="00493CEF" w:rsidP="000D78B9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разработать системный план мероприятий по обобщению и распространению опыта работы педагогов дополнительного образования;</w:t>
      </w:r>
    </w:p>
    <w:p w:rsidR="00493CEF" w:rsidRPr="0017263C" w:rsidRDefault="00493CEF" w:rsidP="000D78B9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методическую деятельность направить на оперативное использование педагогических технологий, обобщения опыта и решение образовательных и воспитательных проблем;</w:t>
      </w:r>
    </w:p>
    <w:p w:rsidR="00493CEF" w:rsidRPr="0017263C" w:rsidRDefault="00493CEF" w:rsidP="000D78B9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активно вовлекать педагогических работников в систему проектной деятельности, корректировки дополнительных общеразвивающих программ;</w:t>
      </w:r>
    </w:p>
    <w:p w:rsidR="00493CEF" w:rsidRPr="0017263C" w:rsidRDefault="00493CEF" w:rsidP="000D78B9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63C">
        <w:rPr>
          <w:rFonts w:ascii="Times New Roman" w:hAnsi="Times New Roman"/>
          <w:sz w:val="24"/>
          <w:szCs w:val="24"/>
          <w:lang w:eastAsia="ru-RU"/>
        </w:rPr>
        <w:t>разработать систему оперативного информирования для педагогических работников по вопросам участия в конкурсах, фестивалях, семинарах различного уровня.</w:t>
      </w:r>
    </w:p>
    <w:p w:rsidR="00493CEF" w:rsidRPr="00761747" w:rsidRDefault="00493CEF" w:rsidP="00493CEF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02695">
        <w:rPr>
          <w:rFonts w:ascii="Times New Roman" w:hAnsi="Times New Roman"/>
          <w:b/>
          <w:sz w:val="24"/>
        </w:rPr>
        <w:t>10.</w:t>
      </w:r>
      <w:r>
        <w:t xml:space="preserve"> </w:t>
      </w:r>
      <w:r w:rsidRPr="00761747">
        <w:rPr>
          <w:rFonts w:ascii="Times New Roman" w:hAnsi="Times New Roman"/>
          <w:b/>
          <w:sz w:val="24"/>
          <w:szCs w:val="24"/>
        </w:rPr>
        <w:t>Оценка качества библиотечно-информационного обеспечения</w:t>
      </w:r>
    </w:p>
    <w:p w:rsidR="00493CEF" w:rsidRPr="00761747" w:rsidRDefault="00493CEF" w:rsidP="00493CE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В Центре для реализации дополнительных общеразвивающих программ имеется учебно-методическая литература.</w:t>
      </w:r>
    </w:p>
    <w:p w:rsidR="00493CEF" w:rsidRPr="00761747" w:rsidRDefault="00493CEF" w:rsidP="00493CE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В МБУ ДО ДЮЦ «Пилигрим» нет самостоятельной библиотеки, но есть библиотечный фонд, насчитывающий около 200 книг и методических пособий. Библиотечный фонд постоянно пополняется новыми изданиями, современными научно-практическими и научно-методическими журналами для использования в работе администрацией и педагогическими работниками.</w:t>
      </w:r>
    </w:p>
    <w:p w:rsidR="00493CEF" w:rsidRPr="00761747" w:rsidRDefault="00493CEF" w:rsidP="00493CE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lastRenderedPageBreak/>
        <w:t xml:space="preserve">Подписка печатных изданий: </w:t>
      </w:r>
    </w:p>
    <w:p w:rsidR="00493CEF" w:rsidRPr="00761747" w:rsidRDefault="00493CEF" w:rsidP="000D78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Журнал «Дополните</w:t>
      </w:r>
      <w:r>
        <w:rPr>
          <w:rFonts w:ascii="Times New Roman" w:hAnsi="Times New Roman"/>
          <w:sz w:val="24"/>
          <w:szCs w:val="24"/>
        </w:rPr>
        <w:t>льное образование и воспитание»;</w:t>
      </w:r>
    </w:p>
    <w:p w:rsidR="00493CEF" w:rsidRPr="00761747" w:rsidRDefault="00493CEF" w:rsidP="000D78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Сборник «Дополнител</w:t>
      </w:r>
      <w:r>
        <w:rPr>
          <w:rFonts w:ascii="Times New Roman" w:hAnsi="Times New Roman"/>
          <w:sz w:val="24"/>
          <w:szCs w:val="24"/>
        </w:rPr>
        <w:t>ьные образовательные программы»;</w:t>
      </w:r>
    </w:p>
    <w:p w:rsidR="00493CEF" w:rsidRPr="00761747" w:rsidRDefault="00493CEF" w:rsidP="000D78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«Педсовет»;</w:t>
      </w:r>
    </w:p>
    <w:p w:rsidR="00493CEF" w:rsidRDefault="00493CEF" w:rsidP="000D78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звонок»;</w:t>
      </w:r>
    </w:p>
    <w:p w:rsidR="00493CEF" w:rsidRPr="00761747" w:rsidRDefault="00493CEF" w:rsidP="000D78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«Сценарии и репертуар».</w:t>
      </w:r>
    </w:p>
    <w:p w:rsidR="00493CEF" w:rsidRPr="00761747" w:rsidRDefault="00493CEF" w:rsidP="00493C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Помимо библиотечного фонда педагоги Центра располагают обширными личными библиотеками по своим направлениям деятельности. В целом имеющийся библиотечный фонд обеспечивает на должном уровне ведение учебного процесса.</w:t>
      </w:r>
    </w:p>
    <w:p w:rsidR="00493CEF" w:rsidRPr="00761747" w:rsidRDefault="00493CEF" w:rsidP="00493C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Большое внимание в Центре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</w:t>
      </w:r>
    </w:p>
    <w:p w:rsidR="00493CEF" w:rsidRPr="00761747" w:rsidRDefault="00493CEF" w:rsidP="00493C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Состояние информационного обеспечения Центра можно оценить как «удовлетворительное», отвечающее потребностям текущего времени. В Центре обеспечивается мультимедийное сопровождение массовых мероприятий.</w:t>
      </w:r>
    </w:p>
    <w:p w:rsidR="00493CEF" w:rsidRPr="00761747" w:rsidRDefault="00493CEF" w:rsidP="00493C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В учреждении функционирует официальный сайт в системе «Интернет». Сайт содержит всю необходимую информацию в соответствии с действующим законодательством РФ. Сайт обеспечивает открытость и доступность информации о деятельности МБУ ДО ДЮЦ «Пилигрим» для заинтересованных лиц.  Сайт работает в постоянно обновляющемся режиме. Кроме того, сайт учреждения используется для проведения дистанционных конкурсов.</w:t>
      </w:r>
    </w:p>
    <w:p w:rsidR="00493CEF" w:rsidRPr="007F4CE1" w:rsidRDefault="00493CEF" w:rsidP="00493C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ab/>
        <w:t>Открытость и доступность информации о деятельности Центра обеспечивается, помимо Интернета, всеми доступными средствами: информационные стенды и уголки в здании Центра, публикации в</w:t>
      </w:r>
      <w:r>
        <w:rPr>
          <w:rFonts w:ascii="Times New Roman" w:hAnsi="Times New Roman"/>
          <w:sz w:val="24"/>
          <w:szCs w:val="24"/>
        </w:rPr>
        <w:t xml:space="preserve"> СМИ, участие в выставках и др.</w:t>
      </w:r>
    </w:p>
    <w:p w:rsidR="00493CEF" w:rsidRPr="008D2B88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903B1">
        <w:rPr>
          <w:rFonts w:ascii="Times New Roman" w:hAnsi="Times New Roman"/>
          <w:b/>
          <w:sz w:val="24"/>
          <w:szCs w:val="24"/>
        </w:rPr>
        <w:t xml:space="preserve">. </w:t>
      </w:r>
      <w:r w:rsidRPr="00E220A3">
        <w:rPr>
          <w:rFonts w:ascii="Times New Roman" w:hAnsi="Times New Roman"/>
          <w:b/>
          <w:sz w:val="24"/>
          <w:szCs w:val="24"/>
        </w:rPr>
        <w:t xml:space="preserve">Оценка обеспечения условий безопасности </w:t>
      </w:r>
    </w:p>
    <w:p w:rsidR="00493CEF" w:rsidRPr="00E220A3" w:rsidRDefault="00493CEF" w:rsidP="00493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20A3">
        <w:rPr>
          <w:rFonts w:ascii="Times New Roman" w:hAnsi="Times New Roman"/>
          <w:b/>
          <w:sz w:val="24"/>
          <w:szCs w:val="24"/>
        </w:rPr>
        <w:t>участников образовательного процесса в образовательном учреждении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843"/>
        <w:gridCol w:w="1984"/>
        <w:gridCol w:w="1985"/>
      </w:tblGrid>
      <w:tr w:rsidR="00493CEF" w:rsidRPr="00E220A3" w:rsidTr="00493CEF">
        <w:trPr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5903B1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903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5903B1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903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3CEF" w:rsidRPr="005903B1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903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Содержание показателя</w:t>
            </w:r>
          </w:p>
        </w:tc>
      </w:tr>
      <w:tr w:rsidR="00493CEF" w:rsidRPr="00E220A3" w:rsidTr="00493CEF">
        <w:trPr>
          <w:cantSplit/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5903B1" w:rsidRDefault="00F74615" w:rsidP="00F74615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2015</w:t>
            </w:r>
            <w:r w:rsidR="00493CEF" w:rsidRPr="005903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CEF" w:rsidRPr="005903B1" w:rsidRDefault="00F74615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2016</w:t>
            </w:r>
            <w:r w:rsidR="00493CEF" w:rsidRPr="005903B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EF" w:rsidRPr="005903B1" w:rsidRDefault="00F74615" w:rsidP="00F7461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 w:rsidR="00493CEF" w:rsidRPr="005903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493CEF" w:rsidRPr="00E220A3" w:rsidTr="00493CEF">
        <w:trPr>
          <w:cantSplit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случаев травматизма обучающихся  во время пребывания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EF" w:rsidRPr="00E220A3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CEF" w:rsidRPr="00E220A3" w:rsidTr="00493CEF">
        <w:trPr>
          <w:cantSplit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чрезвычайных ситуаций (пожар, нарушение систем обеспечения в 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EF" w:rsidRPr="00E220A3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CEF" w:rsidRPr="00E220A3" w:rsidTr="00493CEF">
        <w:trPr>
          <w:cantSplit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, инспекции по охране труда (указать конкретно)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781848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781848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5903B1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EF" w:rsidRPr="00E220A3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5903B1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:rsidR="00493CEF" w:rsidRPr="00E220A3" w:rsidRDefault="00493CEF" w:rsidP="00493CE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EF" w:rsidRPr="005903B1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3CEF" w:rsidRPr="00E220A3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CEF" w:rsidRPr="00E220A3" w:rsidTr="00493CEF">
        <w:trPr>
          <w:cantSplit/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CEF" w:rsidRPr="00E220A3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Регулярно в соответствии с планами и 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CEF" w:rsidRPr="00E220A3" w:rsidRDefault="00493CEF" w:rsidP="00493CEF">
            <w:pPr>
              <w:keepNext/>
              <w:keepLine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20A3">
              <w:rPr>
                <w:rFonts w:ascii="Times New Roman" w:hAnsi="Times New Roman"/>
                <w:sz w:val="24"/>
                <w:szCs w:val="24"/>
                <w:lang w:eastAsia="ar-SA"/>
              </w:rPr>
              <w:t>Регулярно в соответствии с планами и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EF" w:rsidRPr="00E220A3" w:rsidRDefault="00493CEF" w:rsidP="00493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Регулярно в соответствии с планами и по мере необходимости</w:t>
            </w:r>
          </w:p>
        </w:tc>
      </w:tr>
    </w:tbl>
    <w:p w:rsidR="00493CEF" w:rsidRPr="007F4CE1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20A3">
        <w:rPr>
          <w:rFonts w:ascii="Times New Roman" w:hAnsi="Times New Roman"/>
          <w:b/>
          <w:sz w:val="24"/>
          <w:szCs w:val="24"/>
        </w:rPr>
        <w:t>Создание условий для сохранения здоровья обучающихся в ДЮЦ</w:t>
      </w:r>
      <w:r w:rsidRPr="005903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Пилигрим»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745"/>
      </w:tblGrid>
      <w:tr w:rsidR="00493CEF" w:rsidRPr="00E220A3" w:rsidTr="00493CEF">
        <w:tc>
          <w:tcPr>
            <w:tcW w:w="568" w:type="dxa"/>
          </w:tcPr>
          <w:p w:rsidR="00493CEF" w:rsidRPr="005903B1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3B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9745" w:type="dxa"/>
          </w:tcPr>
          <w:p w:rsidR="00493CEF" w:rsidRPr="005903B1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3B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 в Центре строится в соответствии со следующими технологиями: (соблюдение норм СанПиН)</w:t>
            </w:r>
          </w:p>
        </w:tc>
      </w:tr>
      <w:tr w:rsidR="00493CEF" w:rsidRPr="00E220A3" w:rsidTr="00493CEF">
        <w:tc>
          <w:tcPr>
            <w:tcW w:w="568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5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0A3">
              <w:rPr>
                <w:rFonts w:ascii="Times New Roman" w:hAnsi="Times New Roman"/>
                <w:b/>
                <w:sz w:val="24"/>
                <w:szCs w:val="24"/>
              </w:rPr>
              <w:t>Технологии обеспечения гигиенически оптимальных условий проведения образовательного процесса: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Благоприятная температура и влажность воздуха в помещении;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Правильное освещение рабочего места;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Парты (столы), подобранные по росту воспитанников;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Регламентированное время пребывания у мониторов и телевизоров.</w:t>
            </w:r>
          </w:p>
        </w:tc>
      </w:tr>
      <w:tr w:rsidR="00493CEF" w:rsidRPr="00E220A3" w:rsidTr="00493CEF">
        <w:tc>
          <w:tcPr>
            <w:tcW w:w="568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5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0A3">
              <w:rPr>
                <w:rFonts w:ascii="Times New Roman" w:hAnsi="Times New Roman"/>
                <w:b/>
                <w:sz w:val="24"/>
                <w:szCs w:val="24"/>
              </w:rPr>
              <w:t>Технологии правильной организации образовательного процесса (ОП):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Расписание составлено с учётом интересов здоровья обучающихся, в соответствии с СанПиН;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Гигиенически оптимальная организация труда и отдыха обучающихся;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Организация физической активности на занятиях. Физкультминутки на занятиях с использованием упражнений по исправлению осанки, по снятию утомления с глаз и др.;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Питьевой режим и режим проветривания, в соответствии с СанПиН.</w:t>
            </w:r>
          </w:p>
        </w:tc>
      </w:tr>
      <w:tr w:rsidR="00493CEF" w:rsidRPr="00E220A3" w:rsidTr="00493CEF">
        <w:tc>
          <w:tcPr>
            <w:tcW w:w="568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5" w:type="dxa"/>
          </w:tcPr>
          <w:p w:rsidR="00493CEF" w:rsidRPr="00E220A3" w:rsidRDefault="00493CEF" w:rsidP="00493CE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0A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технологии: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Требования к занятиям. Соблюдение гигиенических критериев рациональной организации занятий;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>Создание комфортных условий в группах в течении дня. Личностно-ориентированный подход в обучении. Работа над построением взаимоотношений между детьми и взрослыми;</w:t>
            </w:r>
          </w:p>
          <w:p w:rsidR="00493CEF" w:rsidRPr="00E220A3" w:rsidRDefault="00493CEF" w:rsidP="000D78B9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A3">
              <w:rPr>
                <w:rFonts w:ascii="Times New Roman" w:hAnsi="Times New Roman"/>
                <w:sz w:val="24"/>
                <w:szCs w:val="24"/>
              </w:rPr>
              <w:t xml:space="preserve">Разнообразные виды деятельности дополнительного образования по интересам и </w:t>
            </w:r>
            <w:r w:rsidRPr="00E220A3">
              <w:rPr>
                <w:rFonts w:ascii="Times New Roman" w:hAnsi="Times New Roman"/>
                <w:sz w:val="24"/>
                <w:szCs w:val="24"/>
              </w:rPr>
              <w:lastRenderedPageBreak/>
              <w:t>выбору детей.</w:t>
            </w:r>
          </w:p>
        </w:tc>
      </w:tr>
    </w:tbl>
    <w:p w:rsidR="00493CEF" w:rsidRPr="007F4CE1" w:rsidRDefault="00493CEF" w:rsidP="00493CE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Pr="00E220A3">
        <w:rPr>
          <w:rFonts w:ascii="Times New Roman" w:hAnsi="Times New Roman"/>
          <w:b/>
          <w:sz w:val="24"/>
          <w:szCs w:val="24"/>
        </w:rPr>
        <w:t>Оценка качества материально-технической базы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 xml:space="preserve">       Материально-техническая база МБУ ДО ДЮЦ «Пилигрим» соответствует действующим санитарным и противопожарным правилам и нормам, а также техническим и финансовым нормативам; отвечает целям и задачам образовательного процесса.</w:t>
      </w:r>
    </w:p>
    <w:p w:rsidR="00493CEF" w:rsidRPr="00506987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 xml:space="preserve">МБУ ДО ДЮЦ «Пилигрим» представляет собой здание с общей площадью всех помещений 548,7 </w:t>
      </w:r>
      <w:proofErr w:type="spellStart"/>
      <w:r w:rsidRPr="00E220A3">
        <w:rPr>
          <w:color w:val="000000"/>
          <w:bdr w:val="none" w:sz="0" w:space="0" w:color="auto" w:frame="1"/>
        </w:rPr>
        <w:t>кв.м</w:t>
      </w:r>
      <w:proofErr w:type="spellEnd"/>
      <w:r w:rsidRPr="00E220A3">
        <w:rPr>
          <w:color w:val="000000"/>
          <w:bdr w:val="none" w:sz="0" w:space="0" w:color="auto" w:frame="1"/>
        </w:rPr>
        <w:t>.</w:t>
      </w:r>
    </w:p>
    <w:p w:rsidR="00493CEF" w:rsidRPr="00506987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 xml:space="preserve">         Проектная мощность</w:t>
      </w:r>
      <w:r w:rsidRPr="005903B1">
        <w:rPr>
          <w:color w:val="000000"/>
          <w:bdr w:val="none" w:sz="0" w:space="0" w:color="auto" w:frame="1"/>
        </w:rPr>
        <w:t xml:space="preserve">: 200 </w:t>
      </w:r>
      <w:r>
        <w:rPr>
          <w:color w:val="000000"/>
          <w:bdr w:val="none" w:sz="0" w:space="0" w:color="auto" w:frame="1"/>
        </w:rPr>
        <w:t xml:space="preserve"> </w:t>
      </w:r>
      <w:r w:rsidRPr="00E220A3">
        <w:rPr>
          <w:color w:val="000000"/>
          <w:bdr w:val="none" w:sz="0" w:space="0" w:color="auto" w:frame="1"/>
        </w:rPr>
        <w:t>человек в одну смену</w:t>
      </w:r>
      <w:r>
        <w:rPr>
          <w:color w:val="000000"/>
          <w:bdr w:val="none" w:sz="0" w:space="0" w:color="auto" w:frame="1"/>
        </w:rPr>
        <w:t>.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 xml:space="preserve">В МБУ ДО ДЮЦ «Пилигрим» функционируют </w:t>
      </w:r>
      <w:r w:rsidRPr="005903B1">
        <w:rPr>
          <w:color w:val="000000"/>
          <w:bdr w:val="none" w:sz="0" w:space="0" w:color="auto" w:frame="1"/>
        </w:rPr>
        <w:t xml:space="preserve">4  </w:t>
      </w:r>
      <w:r w:rsidRPr="00E220A3">
        <w:rPr>
          <w:color w:val="000000"/>
          <w:bdr w:val="none" w:sz="0" w:space="0" w:color="auto" w:frame="1"/>
        </w:rPr>
        <w:t>учебных кабинета:</w:t>
      </w:r>
    </w:p>
    <w:p w:rsidR="00493CEF" w:rsidRDefault="00493CEF" w:rsidP="000D78B9">
      <w:pPr>
        <w:pStyle w:val="af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>Танцевально-спортивный зал;</w:t>
      </w:r>
    </w:p>
    <w:p w:rsidR="00493CEF" w:rsidRPr="00E220A3" w:rsidRDefault="00493CEF" w:rsidP="000D78B9">
      <w:pPr>
        <w:pStyle w:val="af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Кабинет волонтерского отряда «</w:t>
      </w:r>
      <w:proofErr w:type="spellStart"/>
      <w:r>
        <w:rPr>
          <w:color w:val="000000"/>
          <w:bdr w:val="none" w:sz="0" w:space="0" w:color="auto" w:frame="1"/>
        </w:rPr>
        <w:t>Пилигримовцы</w:t>
      </w:r>
      <w:proofErr w:type="spellEnd"/>
      <w:r>
        <w:rPr>
          <w:color w:val="000000"/>
          <w:bdr w:val="none" w:sz="0" w:space="0" w:color="auto" w:frame="1"/>
        </w:rPr>
        <w:t>»;</w:t>
      </w:r>
    </w:p>
    <w:p w:rsidR="00493CEF" w:rsidRPr="00E220A3" w:rsidRDefault="00493CEF" w:rsidP="000D78B9">
      <w:pPr>
        <w:pStyle w:val="af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220A3">
        <w:rPr>
          <w:color w:val="000000"/>
          <w:bdr w:val="none" w:sz="0" w:space="0" w:color="auto" w:frame="1"/>
        </w:rPr>
        <w:t>Кабинет творчества;</w:t>
      </w:r>
    </w:p>
    <w:p w:rsidR="00493CEF" w:rsidRPr="005903B1" w:rsidRDefault="00493CEF" w:rsidP="000D78B9">
      <w:pPr>
        <w:pStyle w:val="af1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5903B1">
        <w:rPr>
          <w:color w:val="000000"/>
          <w:bdr w:val="none" w:sz="0" w:space="0" w:color="auto" w:frame="1"/>
        </w:rPr>
        <w:t>Музей.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220A3">
        <w:t>В здании имеется актовый зал на 60 посадочных мест.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220A3">
        <w:t>Объекты для проведения практических занятий —  лабораторий, мастерских, учебно-опытных земельных участков в учреждении нет.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220A3">
        <w:t xml:space="preserve">Библиотеки - в учреждении нет.  </w:t>
      </w:r>
    </w:p>
    <w:p w:rsidR="00493CEF" w:rsidRPr="00E220A3" w:rsidRDefault="00493CEF" w:rsidP="00493CEF">
      <w:pPr>
        <w:pStyle w:val="af1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220A3">
        <w:rPr>
          <w:color w:val="000000"/>
          <w:shd w:val="clear" w:color="auto" w:fill="FFFFFF"/>
        </w:rPr>
        <w:t>Медицинского кабинета в  здании ДЮЦ «Пилигрим» нет.</w:t>
      </w:r>
    </w:p>
    <w:p w:rsidR="00493CEF" w:rsidRPr="00E220A3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20A3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739"/>
        <w:gridCol w:w="1663"/>
      </w:tblGrid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Дорожка беговая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 «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Pentium Dual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 «Турбо»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Магнитофон «Филипс»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 спортивный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Системный блок «НР 6300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SFF3470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 «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LG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Pozis</w:t>
            </w:r>
            <w:proofErr w:type="spellEnd"/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Сканер 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Принтер «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Радиосистема «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Световой прибор «</w:t>
            </w:r>
            <w:proofErr w:type="spellStart"/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Jocker</w:t>
            </w:r>
            <w:proofErr w:type="spellEnd"/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Системный блок «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Intel Celeron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Акустическая система (2 колонки)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Байдарка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Автоматическая пожарная сигнализация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Палатка 5 местная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Палатка Дракон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Палатка Селенга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Палатка двухместная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Стеллаж 2х секционный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компьютерная «198»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 двустворчатый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Шкаф-купе наб. «Гамма-6»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стульев 3х местных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Стенд информационный 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Стенд 14 карманов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Витрина музейная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для заседаний (овальный)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 преподавателя 1 тумбовый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 «Изо»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Телевизор ЖК 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Тренажер «</w:t>
            </w:r>
            <w:proofErr w:type="spellStart"/>
            <w:r w:rsidRPr="007F4CE1">
              <w:rPr>
                <w:rFonts w:ascii="Times New Roman" w:hAnsi="Times New Roman"/>
                <w:sz w:val="24"/>
                <w:szCs w:val="24"/>
              </w:rPr>
              <w:t>Степпер</w:t>
            </w:r>
            <w:proofErr w:type="spellEnd"/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Стол компьютерный с надстройкой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МФУ 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Стол компьютерный угловой с надстройкой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Тумба угловая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Кулер для воды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Мяч «</w:t>
            </w:r>
            <w:proofErr w:type="spellStart"/>
            <w:r w:rsidRPr="007F4CE1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 спортивный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Диван 2-х местный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Саббуфер</w:t>
            </w:r>
            <w:proofErr w:type="spellEnd"/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 xml:space="preserve">Установка цветомузыкальная стационарная 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Прибор «Цветомузыка» переносной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Микрофон проводной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Трибуна переносная напольная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Световой прибор 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Stalker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Доска школьная 2—х секционная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Светильник для доски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Музыкальный центр  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Система видеонаблюдения (видеорегистратор, монитор)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Видеодомофон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4CE1">
              <w:rPr>
                <w:rFonts w:ascii="Times New Roman" w:hAnsi="Times New Roman"/>
                <w:sz w:val="24"/>
                <w:szCs w:val="24"/>
              </w:rPr>
              <w:t>Optimus</w:t>
            </w:r>
            <w:proofErr w:type="spellEnd"/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7F4CE1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7F4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Стойка демонстрационная вертикальная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3CEF" w:rsidRPr="007F4CE1" w:rsidTr="00493CEF">
        <w:tc>
          <w:tcPr>
            <w:tcW w:w="594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39" w:type="dxa"/>
          </w:tcPr>
          <w:p w:rsidR="00493CEF" w:rsidRPr="007F4CE1" w:rsidRDefault="00493CEF" w:rsidP="00493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CE1">
              <w:rPr>
                <w:rFonts w:ascii="Times New Roman" w:hAnsi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663" w:type="dxa"/>
          </w:tcPr>
          <w:p w:rsidR="00493CEF" w:rsidRPr="007F4CE1" w:rsidRDefault="00493CEF" w:rsidP="00493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C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C56F5" w:rsidRDefault="00AC56F5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CEF" w:rsidRPr="007F4CE1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CE1">
        <w:rPr>
          <w:rFonts w:ascii="Times New Roman" w:hAnsi="Times New Roman"/>
          <w:b/>
          <w:sz w:val="24"/>
          <w:szCs w:val="24"/>
        </w:rPr>
        <w:t>Основные выводы по разделу:</w:t>
      </w:r>
    </w:p>
    <w:p w:rsidR="00493CEF" w:rsidRPr="007F4CE1" w:rsidRDefault="00493CEF" w:rsidP="000D78B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Учреждение имеет достаточную материально-техническую базу для решения уставных целей и задач.</w:t>
      </w:r>
    </w:p>
    <w:p w:rsidR="00AC56F5" w:rsidRDefault="00AC56F5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93CEF" w:rsidRPr="007F4CE1" w:rsidRDefault="00493CEF" w:rsidP="00493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Рекомендации:</w:t>
      </w:r>
    </w:p>
    <w:p w:rsidR="00493CEF" w:rsidRPr="007F4CE1" w:rsidRDefault="00493CEF" w:rsidP="000D78B9">
      <w:pPr>
        <w:pStyle w:val="a3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обновление материально-технической базы отдельных объединений дополнительного образования.</w:t>
      </w:r>
    </w:p>
    <w:p w:rsidR="00493CEF" w:rsidRPr="007F4CE1" w:rsidRDefault="00493CEF" w:rsidP="000D78B9">
      <w:pPr>
        <w:pStyle w:val="a3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проведение комплексного ремонта здания:</w:t>
      </w:r>
    </w:p>
    <w:p w:rsidR="00493CEF" w:rsidRPr="007F4CE1" w:rsidRDefault="00493CEF" w:rsidP="000D78B9">
      <w:pPr>
        <w:pStyle w:val="a3"/>
        <w:numPr>
          <w:ilvl w:val="0"/>
          <w:numId w:val="5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Замена инженерных коммуникаций (электроснабжение, освещение, теплоснабжения и водопроводных сетей);</w:t>
      </w:r>
    </w:p>
    <w:p w:rsidR="00493CEF" w:rsidRPr="007F4CE1" w:rsidRDefault="00493CEF" w:rsidP="000D78B9">
      <w:pPr>
        <w:pStyle w:val="a3"/>
        <w:numPr>
          <w:ilvl w:val="0"/>
          <w:numId w:val="5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Замена оконных блоков;</w:t>
      </w:r>
    </w:p>
    <w:p w:rsidR="00493CEF" w:rsidRPr="007F4CE1" w:rsidRDefault="00493CEF" w:rsidP="000D78B9">
      <w:pPr>
        <w:pStyle w:val="a3"/>
        <w:numPr>
          <w:ilvl w:val="0"/>
          <w:numId w:val="5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Ремонт учебных помещений и помещений общего пользования;</w:t>
      </w:r>
    </w:p>
    <w:p w:rsidR="00493CEF" w:rsidRDefault="00493CEF" w:rsidP="000D78B9">
      <w:pPr>
        <w:pStyle w:val="a3"/>
        <w:numPr>
          <w:ilvl w:val="0"/>
          <w:numId w:val="5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CE1">
        <w:rPr>
          <w:rFonts w:ascii="Times New Roman" w:hAnsi="Times New Roman"/>
          <w:color w:val="000000"/>
          <w:sz w:val="24"/>
          <w:szCs w:val="24"/>
          <w:lang w:eastAsia="ru-RU"/>
        </w:rPr>
        <w:t>Замена дверных блоков;</w:t>
      </w:r>
    </w:p>
    <w:p w:rsidR="00493CEF" w:rsidRPr="007F4CE1" w:rsidRDefault="00493CEF" w:rsidP="000D78B9">
      <w:pPr>
        <w:pStyle w:val="a3"/>
        <w:numPr>
          <w:ilvl w:val="0"/>
          <w:numId w:val="5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Замена  напольного покрытия</w:t>
      </w:r>
    </w:p>
    <w:p w:rsidR="00493CEF" w:rsidRPr="007F4CE1" w:rsidRDefault="00493CEF" w:rsidP="00493CEF">
      <w:pPr>
        <w:autoSpaceDN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617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Основные выводы и рекомендации</w:t>
      </w:r>
    </w:p>
    <w:p w:rsidR="00493CEF" w:rsidRPr="007F4CE1" w:rsidRDefault="00493CEF" w:rsidP="00493CEF">
      <w:pPr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E1">
        <w:rPr>
          <w:rFonts w:ascii="Times New Roman" w:hAnsi="Times New Roman"/>
          <w:sz w:val="24"/>
          <w:szCs w:val="24"/>
        </w:rPr>
        <w:t>По результатам самообследования можно сделать выводы по деятельности МБУ ДО ДЮЦ «Пилигрим»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работает в режиме развития, с учетом требований, предъявляемых к учреждениям дополнительного образования.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выполнения плановых заданий (комплектования учебных групп и детских объединений, наполняемость групп и объединений в соответствии с локальными нормативными документами, степень сохранности контингента детей) положительно стабилен;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располагает необходимым организационно – правовыми документами необходимыми для ведения образовательной деятельности;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управления достаточно эффективна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работа по увеличению числа учащихся среднего и старшего возраста в Учреждении за счет разработки дополнительных общеразвивающих программ социально – педагогической направленности;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Сохраняется высокий уровень достижений и творческих успехов учащихся на всероссийских, международных конкурсах и фестивалях, соревнованиях, что свидетельствует о высоком качестве реализации образовательного процесса в Учреждении;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по совершенствованию мониторинга результатов образовательной деятельности, работы с родителями, укреплению материально – технической базы Учреждения;</w:t>
      </w:r>
    </w:p>
    <w:p w:rsidR="00493CEF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Выдерживалась оптимальная организация учебного дня и недели с учетом санитарно – гигиенических норм и возрастных особенностей детей, вследствие чего не допускалось перегрузок в учебной ситуации;</w:t>
      </w:r>
    </w:p>
    <w:p w:rsidR="00493CEF" w:rsidRPr="007F4CE1" w:rsidRDefault="00493CEF" w:rsidP="000D78B9">
      <w:pPr>
        <w:pStyle w:val="a3"/>
        <w:numPr>
          <w:ilvl w:val="0"/>
          <w:numId w:val="49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создания условий для образования и принятия учащихся с ограниченными возможностями здоровья и детей – инвалидов в Центре начаты по созданию доступной среды.</w:t>
      </w:r>
    </w:p>
    <w:p w:rsidR="00493CEF" w:rsidRPr="00761747" w:rsidRDefault="00493CEF" w:rsidP="00493CEF">
      <w:pPr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 xml:space="preserve">     </w:t>
      </w:r>
      <w:r w:rsidRPr="00761747">
        <w:rPr>
          <w:rFonts w:ascii="Times New Roman" w:hAnsi="Times New Roman"/>
          <w:b/>
          <w:sz w:val="24"/>
          <w:szCs w:val="24"/>
        </w:rPr>
        <w:t>Рекомендуется выполнить следующее: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продолжить работу по созданию условий для обучения в Учреждении обучающихся с ограниченными возможностями здоровья, детей, находящихся в трудной жизненной ситуации, детей, состоящих на учете в Комиссии по делам несовершеннолетних и защите их прав;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продолжить работу по совершенствованию утвержденных дополнительных общеобразовательных программ и учебных планов;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обеспечить должный контроль за исполнением участниками образовательного процесса требований Устава Учреждения, локальных нормативных правовых актов.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разработать унифицированную форму итогового документа по результатам аттестации для использования в работе педагогами дополнительного образования;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продолжить работу по повышению квалификации педагогических и руководящих работников учреждения;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принять меры к переподготовке работников Учреждения, не имеющих педагогического образования;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стимулировать аттестацию педагогических работников на  I и высшую квалификационные категории;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пополнить библиотечный фонд, а также обновить методическую литературу педагогов дополнительного образования;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обновить материально-техническую базу отдельных объединений дополнительного образования;</w:t>
      </w:r>
    </w:p>
    <w:p w:rsidR="00493CEF" w:rsidRPr="00761747" w:rsidRDefault="00493CEF" w:rsidP="000D78B9">
      <w:pPr>
        <w:pStyle w:val="a3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выполнить комплексный ремонт здания:</w:t>
      </w:r>
    </w:p>
    <w:p w:rsidR="00493CEF" w:rsidRPr="00761747" w:rsidRDefault="00493CEF" w:rsidP="000D78B9">
      <w:pPr>
        <w:pStyle w:val="a3"/>
        <w:numPr>
          <w:ilvl w:val="0"/>
          <w:numId w:val="3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замена инженерных коммуникаций (электроснабжение, освещение, теплоснабжение);</w:t>
      </w:r>
    </w:p>
    <w:p w:rsidR="00493CEF" w:rsidRPr="00761747" w:rsidRDefault="00493CEF" w:rsidP="000D78B9">
      <w:pPr>
        <w:pStyle w:val="a3"/>
        <w:numPr>
          <w:ilvl w:val="0"/>
          <w:numId w:val="3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замена оконных блоков;</w:t>
      </w:r>
    </w:p>
    <w:p w:rsidR="00493CEF" w:rsidRPr="00761747" w:rsidRDefault="00493CEF" w:rsidP="000D78B9">
      <w:pPr>
        <w:pStyle w:val="a3"/>
        <w:numPr>
          <w:ilvl w:val="0"/>
          <w:numId w:val="3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ремонт музея Боевой и Трудовой Славы «Крылья Родины»</w:t>
      </w:r>
    </w:p>
    <w:p w:rsidR="00493CEF" w:rsidRPr="00761747" w:rsidRDefault="00493CEF" w:rsidP="000D78B9">
      <w:pPr>
        <w:pStyle w:val="a3"/>
        <w:numPr>
          <w:ilvl w:val="0"/>
          <w:numId w:val="3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замена дверных блоков;</w:t>
      </w:r>
    </w:p>
    <w:p w:rsidR="00493CEF" w:rsidRPr="00761747" w:rsidRDefault="00493CEF" w:rsidP="000D78B9">
      <w:pPr>
        <w:pStyle w:val="a3"/>
        <w:numPr>
          <w:ilvl w:val="0"/>
          <w:numId w:val="3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1747">
        <w:rPr>
          <w:rFonts w:ascii="Times New Roman" w:hAnsi="Times New Roman"/>
          <w:sz w:val="24"/>
          <w:szCs w:val="24"/>
        </w:rPr>
        <w:t>замена полового покрытия;</w:t>
      </w:r>
    </w:p>
    <w:p w:rsidR="00493CEF" w:rsidRPr="00761747" w:rsidRDefault="00493CEF" w:rsidP="00493CEF">
      <w:pPr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lastRenderedPageBreak/>
        <w:t>Основные направления развития Учреждения.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безукоризненное соблюдение законодательства Российской Федерации;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чуткое реагирование на изменения, происходящие в обществе и государстве,  принятие своевременных решений, выполнение своевременных действий;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повышение качества деятельности всех служб учреждения: административной, методической, педагогической, хозяйственной, службы безопасности;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качественное планирование и прогнозирование  деятельности, анализ достижений и критических ситуаций;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эффективность финансово-хозяйственной деятельности учреждения, оптимальное использование утвержденного бюджета, развитие приносящей доход деятельности;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создание максимально комфортных условий для посетителей учреждения, участников образовательного процесса;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сохранение и укрепление здоровья обучающихся;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популяризация отдельных направленностей образовательной деятельности учреждения, вовлечение в данную деятельность более широких масс детей и подростков (военно-патриотическая; туристско-краеведческая, техническая, физкультурно-спортивная);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расширение перечня услуг культурно-досуговой деятельности учреждения, активное участие в социально-значимых мероприятиях на уровне городского округа  и т.д.;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широкое социальное партнерство с учреждениями отраслей: «Образование», «Культура», «Спорт и молодежная политика», «Социальная защита», а также с общественными организациями;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повышение качества информационного и программно-методического сопровождения образовательной деятельности;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выполнение мероприятий в рамках программы капитального ремонта здания учреждения, привлечение (помимо бюджетных субсидий) собственных средств учреждения и средств организаций, оказывающих благотворительную помощь учреждению;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укрепление материально-технической базы учреждения;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 xml:space="preserve">активное участие учреждения, коллективов учреждения в проектах, конкурсах, соревнованиях на уровне города, области и т.д.; </w:t>
      </w:r>
    </w:p>
    <w:p w:rsidR="00493CEF" w:rsidRPr="006B07BE" w:rsidRDefault="00493CEF" w:rsidP="000D78B9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обеспечение государственно-общественного принципа управления образованием;</w:t>
      </w:r>
    </w:p>
    <w:p w:rsidR="00493CEF" w:rsidRPr="006B07BE" w:rsidRDefault="00493CEF" w:rsidP="000D78B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7BE">
        <w:rPr>
          <w:rFonts w:ascii="Times New Roman" w:hAnsi="Times New Roman"/>
          <w:sz w:val="24"/>
          <w:szCs w:val="24"/>
        </w:rPr>
        <w:t>создание интересного и увлекательного мира творчества и самовыражения для обучающихся.</w:t>
      </w:r>
    </w:p>
    <w:p w:rsidR="00493CEF" w:rsidRDefault="00493CEF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проведенное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позволяет признать работу, направленную на осуществление образовательной деятельности Центра успешной, как в плане реализации содержания, так и в плане организации образовательного процесса.</w:t>
      </w: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6F5" w:rsidRDefault="00AC56F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68746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76174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87465" w:rsidRPr="00715758" w:rsidRDefault="00687465" w:rsidP="006874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758">
        <w:rPr>
          <w:rFonts w:ascii="Times New Roman" w:hAnsi="Times New Roman"/>
          <w:b/>
          <w:sz w:val="24"/>
          <w:szCs w:val="24"/>
        </w:rPr>
        <w:t>Цифровой отчет по  результатам самообследования</w:t>
      </w:r>
    </w:p>
    <w:p w:rsidR="00687465" w:rsidRPr="00715758" w:rsidRDefault="00687465" w:rsidP="006874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758">
        <w:rPr>
          <w:rFonts w:ascii="Times New Roman" w:hAnsi="Times New Roman"/>
          <w:b/>
          <w:sz w:val="24"/>
          <w:szCs w:val="24"/>
        </w:rPr>
        <w:t xml:space="preserve">МБУ ДО ДЮЦ «Пилигрим» </w:t>
      </w:r>
      <w:proofErr w:type="spellStart"/>
      <w:r w:rsidRPr="00715758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15758">
        <w:rPr>
          <w:rFonts w:ascii="Times New Roman" w:hAnsi="Times New Roman"/>
          <w:b/>
          <w:sz w:val="24"/>
          <w:szCs w:val="24"/>
        </w:rPr>
        <w:t>. Самара</w:t>
      </w:r>
    </w:p>
    <w:p w:rsidR="00687465" w:rsidRPr="00715758" w:rsidRDefault="00687465" w:rsidP="006874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758">
        <w:rPr>
          <w:rFonts w:ascii="Times New Roman" w:hAnsi="Times New Roman"/>
          <w:b/>
          <w:sz w:val="24"/>
          <w:szCs w:val="24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392"/>
        <w:gridCol w:w="1980"/>
      </w:tblGrid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5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5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0" w:type="dxa"/>
          </w:tcPr>
          <w:p w:rsidR="00687465" w:rsidRPr="00715758" w:rsidRDefault="001F3B4B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80" w:type="dxa"/>
          </w:tcPr>
          <w:p w:rsidR="00687465" w:rsidRPr="00715758" w:rsidRDefault="00687465" w:rsidP="001F3B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95/</w:t>
            </w:r>
            <w:r w:rsidR="001F3B4B">
              <w:rPr>
                <w:rFonts w:ascii="Times New Roman" w:hAnsi="Times New Roman"/>
                <w:sz w:val="24"/>
                <w:szCs w:val="24"/>
              </w:rPr>
              <w:t>7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0" w:type="dxa"/>
          </w:tcPr>
          <w:p w:rsidR="00687465" w:rsidRPr="00715758" w:rsidRDefault="001F3B4B" w:rsidP="001F3B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519/37</w:t>
            </w:r>
            <w:r w:rsidR="00687465"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0" w:type="dxa"/>
          </w:tcPr>
          <w:p w:rsidR="00687465" w:rsidRPr="00715758" w:rsidRDefault="00687465" w:rsidP="001F3B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4</w:t>
            </w:r>
            <w:r w:rsidR="001F3B4B">
              <w:rPr>
                <w:rFonts w:ascii="Times New Roman" w:hAnsi="Times New Roman"/>
                <w:sz w:val="24"/>
                <w:szCs w:val="24"/>
              </w:rPr>
              <w:t>1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3/</w:t>
            </w:r>
            <w:r w:rsidR="001F3B4B">
              <w:rPr>
                <w:rFonts w:ascii="Times New Roman" w:hAnsi="Times New Roman"/>
                <w:sz w:val="24"/>
                <w:szCs w:val="24"/>
              </w:rPr>
              <w:t>3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0" w:type="dxa"/>
          </w:tcPr>
          <w:p w:rsidR="00687465" w:rsidRPr="00715758" w:rsidRDefault="001F3B4B" w:rsidP="001F3B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7465" w:rsidRPr="00715758">
              <w:rPr>
                <w:rFonts w:ascii="Times New Roman" w:hAnsi="Times New Roman"/>
                <w:sz w:val="24"/>
                <w:szCs w:val="24"/>
              </w:rPr>
              <w:t>55/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87465"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в общей численности учащихся.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980" w:type="dxa"/>
          </w:tcPr>
          <w:p w:rsidR="00687465" w:rsidRPr="00715758" w:rsidRDefault="00687465" w:rsidP="001F3B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60/</w:t>
            </w:r>
            <w:r w:rsidR="001F3B4B">
              <w:rPr>
                <w:rFonts w:ascii="Times New Roman" w:hAnsi="Times New Roman"/>
                <w:sz w:val="24"/>
                <w:szCs w:val="24"/>
              </w:rPr>
              <w:t>4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учащихся. 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69/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5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86/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6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здоровья.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63/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5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Дети- сироты, дети, оставшиеся без попечения родителей.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5/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0,4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Дети – мигранты.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9/0,</w:t>
            </w:r>
            <w:r w:rsidR="00FD4BAC">
              <w:rPr>
                <w:rFonts w:ascii="Times New Roman" w:hAnsi="Times New Roman"/>
                <w:sz w:val="24"/>
                <w:szCs w:val="24"/>
              </w:rPr>
              <w:t>7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Дети- попавшие в трудную жизненную ситуацию.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9/0,</w:t>
            </w:r>
            <w:r w:rsidR="00FD4BAC">
              <w:rPr>
                <w:rFonts w:ascii="Times New Roman" w:hAnsi="Times New Roman"/>
                <w:sz w:val="24"/>
                <w:szCs w:val="24"/>
              </w:rPr>
              <w:t>7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учащихся.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243/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18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принимавших участие в массовых мероприятиях (конкурсы, соревнования, </w:t>
            </w: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965/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70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327/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24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73/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5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176/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13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115/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8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rPr>
          <w:trHeight w:val="1570"/>
        </w:trPr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194/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14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34/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2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17/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1,2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92/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7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12/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203/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15</w:t>
            </w:r>
            <w:r w:rsidRPr="0071575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0" w:type="dxa"/>
          </w:tcPr>
          <w:p w:rsidR="00687465" w:rsidRPr="00715758" w:rsidRDefault="00687465" w:rsidP="00FD4B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174/</w:t>
            </w:r>
            <w:r w:rsidR="00FD4BAC">
              <w:rPr>
                <w:rFonts w:ascii="Times New Roman" w:hAnsi="Times New Roman"/>
                <w:sz w:val="24"/>
                <w:szCs w:val="24"/>
              </w:rPr>
              <w:t>13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0" w:type="dxa"/>
          </w:tcPr>
          <w:p w:rsidR="00687465" w:rsidRPr="00715758" w:rsidRDefault="00687465" w:rsidP="009C27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29/</w:t>
            </w:r>
            <w:r w:rsidR="009C276A">
              <w:rPr>
                <w:rFonts w:ascii="Times New Roman" w:hAnsi="Times New Roman"/>
                <w:sz w:val="24"/>
                <w:szCs w:val="24"/>
              </w:rPr>
              <w:t>2</w:t>
            </w:r>
            <w:r w:rsidRPr="007157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7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14/70%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9/45%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2/10%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которые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3/15%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Численности/удельный вес численности педагогических работников в общей численности педагогических работников, педагогический стаж работы который составляет: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5/25%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11/55%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7/35%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15/75%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3/15%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без отдыха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15758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465" w:rsidRPr="00715758" w:rsidTr="00687465">
        <w:tc>
          <w:tcPr>
            <w:tcW w:w="816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92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</w:t>
            </w: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учащихся.</w:t>
            </w:r>
          </w:p>
        </w:tc>
        <w:tc>
          <w:tcPr>
            <w:tcW w:w="1980" w:type="dxa"/>
          </w:tcPr>
          <w:p w:rsidR="00687465" w:rsidRPr="00715758" w:rsidRDefault="00687465" w:rsidP="006874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5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687465" w:rsidRDefault="00687465" w:rsidP="006874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465" w:rsidRDefault="00687465" w:rsidP="006874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465" w:rsidRDefault="00687465" w:rsidP="006874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465" w:rsidRDefault="00687465" w:rsidP="006874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465" w:rsidRDefault="00687465" w:rsidP="00687465"/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687465">
      <w:pPr>
        <w:jc w:val="right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lastRenderedPageBreak/>
        <w:t>Приложение №2</w:t>
      </w:r>
    </w:p>
    <w:p w:rsidR="00687465" w:rsidRPr="00885CC5" w:rsidRDefault="00687465" w:rsidP="00687465">
      <w:pPr>
        <w:jc w:val="center"/>
        <w:rPr>
          <w:rFonts w:ascii="Times New Roman" w:hAnsi="Times New Roman"/>
          <w:b/>
        </w:rPr>
      </w:pPr>
    </w:p>
    <w:p w:rsidR="00687465" w:rsidRPr="00885CC5" w:rsidRDefault="00687465" w:rsidP="00687465">
      <w:pPr>
        <w:jc w:val="center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t xml:space="preserve">Результативность участия объединений МБУ ДО ДЮЦ «Пилигрим» </w:t>
      </w:r>
      <w:proofErr w:type="spellStart"/>
      <w:r w:rsidRPr="00885CC5">
        <w:rPr>
          <w:rFonts w:ascii="Times New Roman" w:hAnsi="Times New Roman"/>
          <w:b/>
        </w:rPr>
        <w:t>г.о</w:t>
      </w:r>
      <w:proofErr w:type="spellEnd"/>
      <w:r w:rsidRPr="00885CC5">
        <w:rPr>
          <w:rFonts w:ascii="Times New Roman" w:hAnsi="Times New Roman"/>
          <w:b/>
        </w:rPr>
        <w:t>. Самара</w:t>
      </w:r>
    </w:p>
    <w:p w:rsidR="00687465" w:rsidRPr="00885CC5" w:rsidRDefault="00687465" w:rsidP="00687465">
      <w:pPr>
        <w:jc w:val="center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t>в конкурсах, выставках, фестивалях</w:t>
      </w:r>
    </w:p>
    <w:p w:rsidR="00687465" w:rsidRPr="00885CC5" w:rsidRDefault="009C276A" w:rsidP="006874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 год</w:t>
      </w:r>
    </w:p>
    <w:p w:rsidR="00687465" w:rsidRPr="00885CC5" w:rsidRDefault="00687465" w:rsidP="00687465">
      <w:pPr>
        <w:jc w:val="center"/>
        <w:rPr>
          <w:rFonts w:ascii="Times New Roman" w:hAnsi="Times New Roman"/>
          <w:b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25"/>
        <w:gridCol w:w="1560"/>
        <w:gridCol w:w="1559"/>
        <w:gridCol w:w="1984"/>
        <w:gridCol w:w="1701"/>
        <w:gridCol w:w="1134"/>
      </w:tblGrid>
      <w:tr w:rsidR="00687465" w:rsidRPr="00885CC5" w:rsidTr="00687465">
        <w:trPr>
          <w:cantSplit/>
          <w:trHeight w:val="1134"/>
        </w:trPr>
        <w:tc>
          <w:tcPr>
            <w:tcW w:w="85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ФИ учащегося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ФИО педагога, подготовившего учащегося или команду к конкурсному мероприятию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Конкурсное мероприятие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CC5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Фенашева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Шабалина С.Н.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открытое первенство по художественной акробатике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Самохвалова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Шабалина С.Н.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открытое первенство по художественной акробатике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Рузаева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Шабалина С.Н.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открытое первенство по художественной акробатике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Мухина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Шабалина С.Н.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открытое первенство по художественной акробатике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Ефимов Роман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Шабалина С.Н.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открытое первенство по художественной акробатике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Тараненко Роман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Выставка-конкурс «Мы за спортивное будущее»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Выставка-конкурс «Мы за спортивное будущее»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Архипов Дмитрий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Выставка-конкурс «Мы за спортивное будущее»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мини-футболу «Здравствуй, школа!»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Турнир по мини-футболу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«Здравствуй, школа!»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(юноши 2002-2003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(юноши 2000-2001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(девушки 2006-2007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(девушки 2004-2005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(девушки 2002-2003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(девушки 2000-2001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2004-2005г.р.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2006-2007г.р.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юноши 2004-2005г.р.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турнир по мини-футболу на призы Деда Мороза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турнир по мини-футболу на призы Деда Мороза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футболу, посвященном Международному Дню футбола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Соревнования среди девушек в спортивном празднике среди учащихся Кировского района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мини-футболу в рамках «Декады здоровья»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мини-футболу в рамках «Декады здоровья»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мини-футболу в рамках «Декады здоровья»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Рихтерова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вокального и хореографического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искусства «Восходящие звездочки»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Сухова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вокального и хореографического искусства «Восходящие звездочки»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(мальчики 2006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 на призы ветеранов футбола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(мальчики 2005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 на призы ветеранов футбола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по мини футболу в рамках городской зимней Спартакиады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по мини футболу в рамках городской зимней Спартакиады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 -99»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по мини футболу в рамках городской зимней Спартакиады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экскурсоводов»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Ахтамянова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чтецов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Трынинские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Сертификат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Пресс-центр «Будь в Центре»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Мальцева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Редина О.Г.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XVII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>экологическая конференция школьников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«Пешеходный туризм»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Иванова Мария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Нунгейзер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туристско-краеведческих творческих работ «Дорогами родного края»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Силаева Мария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Копьев Д.Б.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туристско-краеведческих творческих работ «Дорогами родного края»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Норкин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Копьев Д.Б.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Открытая этнографическая интернет-викторина «Многоликое Поволжье»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ДЮЦ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Титова С.А.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Районный этап конкурса компьютерного творчества для учащихся 6-8 классов «Компьютерный эрудит»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Фототурист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Небритова Софья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Денисова И.В.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Экологический Фотоконкурс «Растения в нашем городе»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lang w:val="en-GB"/>
              </w:rPr>
              <w:t xml:space="preserve">I </w:t>
            </w:r>
            <w:r w:rsidRPr="00885CC5">
              <w:rPr>
                <w:rFonts w:ascii="Times New Roman" w:hAnsi="Times New Roman"/>
              </w:rPr>
              <w:t>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Фототурист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Попова Арина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Денисова И.В.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Экологический Фотоконкурс «Растения в нашем городе»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lang w:val="en-GB"/>
              </w:rPr>
              <w:t xml:space="preserve">II </w:t>
            </w:r>
            <w:r w:rsidRPr="00885CC5">
              <w:rPr>
                <w:rFonts w:ascii="Times New Roman" w:hAnsi="Times New Roman"/>
              </w:rPr>
              <w:t>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Пресс-центр «Будь в Центре»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Кудюрова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Редина О.Г.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«Здоровые дети на здоровой планете»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Пресс-центр «Будь в Центре»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Павлов Богдан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Боженко А.С.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Экологический конкурс «Сохраним Волгу вместе»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Актив Центра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Иванова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вожатых профильных смен «Новый уровень»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lang w:val="en-GB"/>
              </w:rPr>
              <w:t>I</w:t>
            </w:r>
            <w:r w:rsidRPr="00885CC5">
              <w:rPr>
                <w:rFonts w:ascii="Times New Roman" w:hAnsi="Times New Roman"/>
              </w:rPr>
              <w:t xml:space="preserve">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Первенство по футболу среди команд 2008-2009 годов рождения, посвященном празднику великой Победы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(девушки 2005-2003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 среди дворовых команд «Лето с футбольным мячом»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Актив Центра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областного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конкурса детских и молодежных агитбригад и театральных коллективов «Мы этой памяти верны!»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юного экскурсовода»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областного конкурса сочинений, посвященных запасной столице СССР г. Куйбышеву, Параду 7 ноября 1941 года в городе Куйбышеве и теме Парада Памяти в 2017 году «Полководцы Победы»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юного экскурсовода»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исторических музеев «Полководцы Победы» среди школьников образовательных учреждений в рамках специальных мероприятий Парада Памяти военного парада 7 ноября 1941 года в г. Куйбышеве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областного конкурса рисунков «Полководцы Победы» среди школьников образовательных учреждений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Пресс-центр «Будь в Центре»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Кадышева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Мирошниченко Яна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Лещенко Александра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Нестерова Елизавета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Чесноков Александр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Редина О.Г., Боженко А.С.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Фестиваль школьных изданий «Полководцы Великой Победы»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Ледяев Максим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VIII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«Праздник белых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журавлей», посвященный павшим во всех войнах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Зарецкий Олег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VIII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«Праздник белых журавлей», посвященный павшим во всех войнах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«Бумажные истории»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Захарова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Веденеева Э.А.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творческих работ «Шахматный мир», посвященный 125-летию со дня рождения Александра Алехина – первого русского чемпиона мира по шахматам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ведущих»,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Актив Центра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А.В.,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агитбригад «Если тебе комсомолец имя…»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Фольклорный ансамбль «Ладо»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Фольклорный ансамбль «Ладо»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Медведева Н.А.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«Моя малая Родина»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Ксения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конкурса детского экологического плаката в рамках Международного форума «Экология большого города»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конкурса детского экологического плаката в рамках Международного форума «Экология большого города»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Дипломант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детских рисунков и работ декоративно-прикладного творчества «Футбол глазами детей»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конкурса детского творчества «Мое любимое животное»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Фольклорный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ансамбль «Ладо»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Медведева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Мария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Медведева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Н.А.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III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открытый конкурс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исполнителей народной песни «Истоки»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Иванова Диана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Дистанционный конкурс «Письмо в будущее», посвященное 75-летию МБУ ДО ЦВР «Крылатый» 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 (юноши 2000-2001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областных соревнований по мини-футболу «Мини-футбол в школу»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 (юноши 2006-2007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областных соревнований по мини-футболу «Мини-футбол в школу»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 (юноши 2004-2005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областных соревнований по мини-футболу «Мини-футбол в школу»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 (юноши 2002-2003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областных соревнований по мини-футболу «Мини-футбол в школу»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 (юноши 2000-2001 г.р.)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областных соревнований по мини-футболу «Мини-футбол в школу»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«Английский и мы»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Корнева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Т.А., Боженко А.С.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детского и юношеского творчества на иностранном языке «Экология и мир», посвященный Году экологии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на лучший новогодний рисунок и лучшую новогоднюю игрушку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детских рисунков и работ декоративно-прикладного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«Футбол глазами детей»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областного конкурса рисунков «Мое любимое животное»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«Пешеходный туризм»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«Пешеходный туризм»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Веденеева Э.А.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Нунгейзер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интернет-фестиваль краеведческих виртуальных экскурсий «Самара из космоса»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хореографических коллективов «душой исполненный полет – 2017»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хореографических коллективов «душой исполненный полет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Дипломант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«Бумажные истории»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Хохлан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Веденеева Э.А.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Экологический конкурс декоративно-прикладного творчества «Эко-Елка»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Зарецкий Олег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Кочеткова Влада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ведущих и аниматоров «Конферансье-2017»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Кочеткова Влада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областного ораторского искусства «Мастер слова»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«Бумажные истории»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Захарова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Веденеева Э.А.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конкурса «Зеленая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Исакова Арина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конкурса «Зеленая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«Монолит»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Зимняя Спартакиада среди детских дворовых команд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«Школа юного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экскурсовода»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Тимуровский отряд «Юные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патриоты»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информационных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 «Тимуровский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RE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>:пост»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Волонтерский отряд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Пилигримовцы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Волонтерский отряд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Пилигримовцы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Т.А.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на лучший волонтерский проект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Ледяев Максим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Фестиваль по видам искусств «Юные дарования Самары»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юного экскурсовода»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Тимуровский отряд «Юные патриоты»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агитплакатов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 эссе «Комсомол в истории моей школы»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Актив Центра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моделей и лидеров ученического самоуправления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 «Самара живет футболом»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«Школа ведущих»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Волонтерский отряд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Пилигримовцы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Тимуровский отряд «Патриоты»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Романова А.В.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агитбригад тимуровских отрядов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«Архитектурное наследие»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«Бумажная история»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Букаева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Веденеева Э.А.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Боженко А.С.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творческих работ обучающихся и педагогов общеобразовательных организаций, студентов профессиональных образовательных организаций «Есть такая профессия…» в рамках Всероссийской программы «Арт-Профи Форум»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lang w:val="en-GB"/>
              </w:rPr>
              <w:t>III</w:t>
            </w:r>
            <w:r w:rsidRPr="00885CC5">
              <w:rPr>
                <w:rFonts w:ascii="Times New Roman" w:hAnsi="Times New Roman"/>
              </w:rPr>
              <w:t xml:space="preserve">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Людова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Иванова Анна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Троцкая Ольга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Мантрова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Титова С.А.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виртуальный конкурс-выставка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Сертификат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Изостудия «Волшебная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Зацепина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Конкурс детских творческих работ на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экологическую тематику «Моя ООПТ»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Турнир по футболу среди дворовых команд «Лето с футбольным мячом»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Бушман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детских рисунков «Цветы в легендах и преданиях»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Соревнования по мини-футболу «Мини-футбол в школу»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Краснеева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Соревнования по мини-футболу «Мини-футбол в школу»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XVI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художественный фестиваль-выставка «Радужная кисть»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Конкурса рисунков «Мое любимое животное»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областного конкурса рисунков «Мое любимое животное»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Конкурсная программа сбора-семинара «Туристские игры на местности»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Василевич Анна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Сидорова Александра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Дулинцев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Всероссийского детского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Чистякова Елизавета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Ткач Матвей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Тараненко Роман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Мантурова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Этап Всероссийского детского экологического форума «Зелена планета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Архипов Дмитрий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Бушман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прикладного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Гниламедова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Корнева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Леньшина Вероника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Шевякова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Ненашева Надежда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Матюхина Елена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прикладного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Петякина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Абрамкин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Охотина Ева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Семиколенов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Васечкина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Дулинцев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Харитонова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«Свободу творчеству! (июнь)»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Изостудия «Волшебная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Мантурова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Александра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творчества «Свободу творчеству! (июнь)»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Федотова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Петякина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Ненашева Анна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Калазимова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Зрячев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Вербицкий Виталий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Васечкина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Бушман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прикладного творчества «Осень –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Архипов Дмитрий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Абрамкин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Тараненко Роман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Серендеева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Пыхонина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Потикина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Каукина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Иващенко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Казаков Максим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Жильцова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Изостудия «Волшебная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Дулинцев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Гниламедова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Василевич Анна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Шевякова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Тулынина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Ненашева Надежда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Коршунова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Леньшина Вероника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Моисеева Аида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Корнева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Кислов Денис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«Осень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 «Монолит»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Ковалев А.И.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День бега «Кросс нации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День бега «Кросс нации – 2017»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Интернет-конкурс детского творчества «Природа родного края»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Коршунова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Матюхина Елена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Ненашева Анна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Потикина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Кислов Денис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Иващенко Олеся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Гниламедова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прикладного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Вербицкий Виталий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Василевич Анна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Дулинцев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Казаков Максим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Каукина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Ткач Матвей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Сынжерян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Леньшина Вероника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Круглов Ярослав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Корнева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Бушман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Иващенко Виктория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Зрячев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Федотова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Чепрасова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Семиколенов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Охотина Ева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Мантурова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«Ура! Мы в космосе»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Изостудия «Волшебная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Изостудия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Детско-юношеский конкурс рисунка и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прикладного творчества «Мой любимый фильм (мультфильм)»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Дрозд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конкурс для детей и молодежи «Радость творчества»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Дистанционный конкурс «Солнечный свет»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Команда «Пилигрим»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Журавлев П.Ю.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Этап соревнований по мини-футболу «Мини-футбол в школу» 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«Зоопарк»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Архипов Дмитрий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Леньшина Вероника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Семиколенов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Яковлева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Дулинцев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Герасимова Ксения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Круглов Ярослав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Коршунова Наталья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Шевякова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рисунков и поделок «Подвигам ратным Россия верна…»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Фестиваль творчества «Ярмарка Мастеров»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Изостудия «Волшебная кисть»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Детско-юношеский конкурс рисунка и прикладного творчества «Моя Родина –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(Средняя возрастная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конкурс-фестиваль «Парус мечты»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возрастная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Открытый конкурс-фестиваль «Парус мечты»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Фестиваль-конкурс «Хрустальное сердце мира»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Дипломант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II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онлайн-конкурс хореографического искусства «Вдохновение»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Дипломант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детского, юношеского и взрослого творчества «Вершина мастерства»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Лауреаты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Дрозд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Конкурс «Хрустальное сердце мира»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телевизионный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проект-конкурс «Талант - 2018»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 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телевизионный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проект-конкурс «Талант - 2018»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Дипломант 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Сухова Полина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IV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телевизионный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IT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проект-конкурс «Талант - 2018»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Дипломант 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Вокальный ансамбль «Конфетти»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Дрозд Анастасия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Митькова И.Ю.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VII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фестиваль-конкурс детского и юношеского творчества </w:t>
            </w: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«Триумф»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 конкурс талантов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AlegriaDe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La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Musica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«Стиль»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Бояркина А.А.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 конкурс талантов «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AlegriaDe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La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Musica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 1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XXXI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фестиваль-конкурс детского и юношеского творчества «На творческом олимпе»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 2 степени</w:t>
            </w:r>
          </w:p>
        </w:tc>
      </w:tr>
      <w:tr w:rsidR="00687465" w:rsidRPr="00885CC5" w:rsidTr="00687465">
        <w:tc>
          <w:tcPr>
            <w:tcW w:w="851" w:type="dxa"/>
          </w:tcPr>
          <w:p w:rsidR="00687465" w:rsidRPr="00885CC5" w:rsidRDefault="00687465" w:rsidP="000D78B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</w:tc>
        <w:tc>
          <w:tcPr>
            <w:tcW w:w="1985" w:type="dxa"/>
            <w:gridSpan w:val="2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Хореографический ансамбль «Хрустальный башмачок»</w:t>
            </w:r>
          </w:p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559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CC5">
              <w:rPr>
                <w:rFonts w:ascii="Times New Roman" w:hAnsi="Times New Roman"/>
                <w:sz w:val="20"/>
                <w:szCs w:val="20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687465" w:rsidRPr="00885CC5" w:rsidRDefault="00687465" w:rsidP="00687465">
            <w:pPr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  <w:lang w:val="en-GB"/>
              </w:rPr>
              <w:t>XXXI</w:t>
            </w:r>
            <w:r w:rsidRPr="00885CC5">
              <w:rPr>
                <w:rFonts w:ascii="Times New Roman" w:hAnsi="Times New Roman"/>
                <w:sz w:val="20"/>
                <w:szCs w:val="20"/>
              </w:rPr>
              <w:t xml:space="preserve"> фестиваль-конкурс детского и юношеского творчества «На творческом олимпе»</w:t>
            </w:r>
          </w:p>
        </w:tc>
        <w:tc>
          <w:tcPr>
            <w:tcW w:w="1701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687465" w:rsidRPr="00885CC5" w:rsidRDefault="00687465" w:rsidP="00687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CC5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</w:tr>
    </w:tbl>
    <w:p w:rsidR="00687465" w:rsidRPr="00885CC5" w:rsidRDefault="00687465" w:rsidP="00687465">
      <w:pPr>
        <w:rPr>
          <w:rFonts w:ascii="Times New Roman" w:hAnsi="Times New Roman"/>
        </w:rPr>
      </w:pPr>
    </w:p>
    <w:p w:rsidR="00687465" w:rsidRPr="00885CC5" w:rsidRDefault="00687465" w:rsidP="00687465">
      <w:pPr>
        <w:rPr>
          <w:rFonts w:ascii="Times New Roman" w:hAnsi="Times New Roman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465" w:rsidRPr="00885CC5" w:rsidRDefault="00687465" w:rsidP="00493CE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CC5" w:rsidRDefault="00885CC5" w:rsidP="00885CC5">
      <w:pPr>
        <w:jc w:val="right"/>
        <w:rPr>
          <w:b/>
        </w:rPr>
        <w:sectPr w:rsidR="00885CC5" w:rsidSect="00886377">
          <w:pgSz w:w="11906" w:h="16838"/>
          <w:pgMar w:top="568" w:right="566" w:bottom="1134" w:left="1134" w:header="0" w:footer="0" w:gutter="0"/>
          <w:cols w:space="708"/>
          <w:docGrid w:linePitch="360"/>
        </w:sectPr>
      </w:pPr>
    </w:p>
    <w:p w:rsidR="00885CC5" w:rsidRPr="00885CC5" w:rsidRDefault="00885CC5" w:rsidP="00885CC5">
      <w:pPr>
        <w:jc w:val="right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lastRenderedPageBreak/>
        <w:t>Приложение № 3</w:t>
      </w:r>
    </w:p>
    <w:p w:rsidR="00885CC5" w:rsidRPr="00885CC5" w:rsidRDefault="00885CC5" w:rsidP="00885CC5">
      <w:pPr>
        <w:spacing w:after="0"/>
        <w:jc w:val="center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t>Информация</w:t>
      </w:r>
    </w:p>
    <w:p w:rsidR="00885CC5" w:rsidRPr="00885CC5" w:rsidRDefault="00885CC5" w:rsidP="00885CC5">
      <w:pPr>
        <w:spacing w:after="0"/>
        <w:jc w:val="center"/>
        <w:rPr>
          <w:rFonts w:ascii="Times New Roman" w:hAnsi="Times New Roman"/>
          <w:b/>
        </w:rPr>
      </w:pPr>
      <w:r w:rsidRPr="00885CC5">
        <w:rPr>
          <w:rFonts w:ascii="Times New Roman" w:hAnsi="Times New Roman"/>
          <w:b/>
        </w:rPr>
        <w:t xml:space="preserve">о результативности участия педагогов в конкурсах, выставках, фестивалях </w:t>
      </w:r>
      <w:r w:rsidR="009C276A">
        <w:rPr>
          <w:rFonts w:ascii="Times New Roman" w:hAnsi="Times New Roman"/>
          <w:b/>
        </w:rPr>
        <w:t>за 2017 год</w:t>
      </w:r>
    </w:p>
    <w:p w:rsidR="00885CC5" w:rsidRPr="00885CC5" w:rsidRDefault="00885CC5" w:rsidP="00885CC5">
      <w:pPr>
        <w:jc w:val="center"/>
        <w:rPr>
          <w:rFonts w:ascii="Times New Roman" w:hAnsi="Times New Roman"/>
          <w:b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7"/>
        <w:gridCol w:w="1276"/>
        <w:gridCol w:w="1984"/>
        <w:gridCol w:w="1418"/>
        <w:gridCol w:w="2835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885CC5" w:rsidRPr="00885CC5" w:rsidTr="00885CC5">
        <w:trPr>
          <w:cantSplit/>
          <w:trHeight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Срок проведения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Уровень мероприятия</w:t>
            </w:r>
          </w:p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</w:tr>
      <w:tr w:rsidR="00885CC5" w:rsidRPr="00885CC5" w:rsidTr="00885CC5">
        <w:trPr>
          <w:cantSplit/>
          <w:trHeight w:val="18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Учрежденческий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Районный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Межрегиональный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CC5" w:rsidRPr="00885CC5" w:rsidRDefault="00885CC5" w:rsidP="00885CC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5CC5">
              <w:rPr>
                <w:rFonts w:ascii="Times New Roman" w:hAnsi="Times New Roman"/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Боженко А.С.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Редина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МБУ ДО ЦДТ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Апрель,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учебно-методических комплектов к дополнительным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Митькова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Сайт Всероссийских конкурсов «</w:t>
            </w:r>
            <w:proofErr w:type="spellStart"/>
            <w:r w:rsidRPr="00885CC5">
              <w:rPr>
                <w:rFonts w:ascii="Times New Roman" w:hAnsi="Times New Roman"/>
              </w:rPr>
              <w:t>РадугаТалантов.рф</w:t>
            </w:r>
            <w:proofErr w:type="spellEnd"/>
            <w:r w:rsidRPr="00885CC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Май,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Тестирование «Радуга Талантов Май 2017»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Тест: Дошкольная педагогика»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Диплом </w:t>
            </w:r>
            <w:r w:rsidRPr="00885CC5">
              <w:rPr>
                <w:rFonts w:ascii="Times New Roman" w:hAnsi="Times New Roman"/>
                <w:lang w:val="en-GB"/>
              </w:rPr>
              <w:t xml:space="preserve">II </w:t>
            </w:r>
            <w:r w:rsidRPr="00885CC5">
              <w:rPr>
                <w:rFonts w:ascii="Times New Roman" w:hAnsi="Times New Roman"/>
              </w:rPr>
              <w:t>степени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Митькова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Сетевое издание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«Педагогический успех»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Май,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Всероссийская олимпиада «Педагогический успех» Номинация: «Требования ФГОС к работе с родителями»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Сайт «Интеллектуал»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Май,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 «Интеллектуал» (номинация: Мой лучший урок)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Работа: «План-конспект урока по хореографии»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Боженко А.С.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lastRenderedPageBreak/>
              <w:t>Редина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МБУ ДО ДЮЦ </w:t>
            </w:r>
            <w:r w:rsidRPr="00885CC5">
              <w:rPr>
                <w:rFonts w:ascii="Times New Roman" w:hAnsi="Times New Roman"/>
              </w:rPr>
              <w:lastRenderedPageBreak/>
              <w:t>«Пилигрим»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МБУ ДО ЦДТ «Ирбис»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lastRenderedPageBreak/>
              <w:t>Май,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Этап регионального </w:t>
            </w:r>
            <w:r w:rsidRPr="00885CC5">
              <w:rPr>
                <w:rFonts w:ascii="Times New Roman" w:hAnsi="Times New Roman"/>
              </w:rPr>
              <w:lastRenderedPageBreak/>
              <w:t>конкурса по итогам акции «Неделя экологических знаний»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Герасимова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Федеральный институт развития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Июнь,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Второй конкурс эффективных практик развития волонтерской (добровольческой) деятельности в образовательных организациях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Победитель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Боженко А.С.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Редина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Всероссийский центр гражданских и молодежных  инициатив «Идея»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Сентябрь,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образовательных программ, проектов и методических разработок «Педагогический поиск»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Диплом 1 степени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Сайт Всероссийских конкурсов «</w:t>
            </w:r>
            <w:proofErr w:type="spellStart"/>
            <w:r w:rsidRPr="00885CC5">
              <w:rPr>
                <w:rFonts w:ascii="Times New Roman" w:hAnsi="Times New Roman"/>
              </w:rPr>
              <w:t>РадугаТалантов.рф</w:t>
            </w:r>
            <w:proofErr w:type="spellEnd"/>
            <w:r w:rsidRPr="00885CC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Октябрь,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Всероссийское тестирование «Радуга Талантов Октябрь 2017»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Тест: 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Диплом победителя (</w:t>
            </w:r>
            <w:r w:rsidRPr="00885CC5">
              <w:rPr>
                <w:rFonts w:ascii="Times New Roman" w:hAnsi="Times New Roman"/>
                <w:lang w:val="en-GB"/>
              </w:rPr>
              <w:t xml:space="preserve">II </w:t>
            </w:r>
            <w:r w:rsidRPr="00885CC5">
              <w:rPr>
                <w:rFonts w:ascii="Times New Roman" w:hAnsi="Times New Roman"/>
              </w:rPr>
              <w:t>степени)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Романова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ДШИ №16 «Дивертисмент»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Октябрь,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детских и юношеских балетмейстерских работ «Начало»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Митькова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Издание «Подари 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Октябрь,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Олимпиада «Основы педагогических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ЦДЮТ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инновационных дополнительных общеобразовательных общеразвивающих программ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Участие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5CC5">
              <w:rPr>
                <w:rFonts w:ascii="Times New Roman" w:hAnsi="Times New Roman"/>
              </w:rPr>
              <w:t>Поршин</w:t>
            </w:r>
            <w:proofErr w:type="spellEnd"/>
            <w:r w:rsidRPr="00885CC5">
              <w:rPr>
                <w:rFonts w:ascii="Times New Roman" w:hAnsi="Times New Roman"/>
              </w:rPr>
              <w:t xml:space="preserve"> А.С.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ЦЭВДМ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Конкурс методических разработок сценариев внеклассных мероприятий, посвященных Дню памяти жертв ДТП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5CC5">
              <w:rPr>
                <w:rFonts w:ascii="Times New Roman" w:hAnsi="Times New Roman"/>
              </w:rPr>
              <w:t>Пупышева</w:t>
            </w:r>
            <w:proofErr w:type="spellEnd"/>
            <w:r w:rsidRPr="00885CC5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ЦЭВДМ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Конкурс методических разработок сценариев внеклассных мероприятий, посвященных Дню памяти жертв ДТП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Боженко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ЦЭВДМ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Конкурс методических разработок сценариев внеклассных мероприятий, посвященных Дню памяти жертв ДТП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Романова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ЦЭВДМ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Конкурс методических разработок сценариев внеклассных мероприятий, посвященных Дню памяти жертв ДТП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Боженко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МБУ ДО «Центр «Поддержка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«Доброе сердце –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Редина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МБУ ДО «Центр «Поддержка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«Доброе сердце – 2017»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5CC5">
              <w:rPr>
                <w:rFonts w:ascii="Times New Roman" w:hAnsi="Times New Roman"/>
              </w:rPr>
              <w:t>Плюснина</w:t>
            </w:r>
            <w:proofErr w:type="spellEnd"/>
            <w:r w:rsidRPr="00885CC5">
              <w:rPr>
                <w:rFonts w:ascii="Times New Roman" w:hAnsi="Times New Roman"/>
              </w:rPr>
              <w:t xml:space="preserve"> 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Н.В.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lastRenderedPageBreak/>
              <w:t>Редина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ЦДТ «Ирбис»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Ноябрь, 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 xml:space="preserve">Конкурс проектов и программ в области </w:t>
            </w:r>
            <w:r w:rsidRPr="00885CC5">
              <w:rPr>
                <w:rFonts w:ascii="Times New Roman" w:hAnsi="Times New Roman"/>
              </w:rPr>
              <w:lastRenderedPageBreak/>
              <w:t>экологического воспитания и просвещения обучающихся в образовательных учреждениях городского округа Самара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3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Митькова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Всероссийское СМИ «Время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Блиц-</w:t>
            </w:r>
            <w:proofErr w:type="spellStart"/>
            <w:r w:rsidRPr="00885CC5">
              <w:rPr>
                <w:rFonts w:ascii="Times New Roman" w:hAnsi="Times New Roman"/>
              </w:rPr>
              <w:t>олимпида</w:t>
            </w:r>
            <w:proofErr w:type="spellEnd"/>
            <w:r w:rsidRPr="00885CC5">
              <w:rPr>
                <w:rFonts w:ascii="Times New Roman" w:hAnsi="Times New Roman"/>
              </w:rPr>
              <w:t xml:space="preserve"> «Время знаний» по теме «Дополнительное  образование детей в современной системе образования РФ»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3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Митькова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Всероссийское издание «Слово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«Методическая копилка»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Герасимова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МБОУ ОДПО «Центр развития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проектных инициатив образовательных учреждений на 2018 год в рамках Стратегии комплексного развития городского округа Самара на период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Победитель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5CC5">
              <w:rPr>
                <w:rFonts w:ascii="Times New Roman" w:hAnsi="Times New Roman"/>
              </w:rPr>
              <w:t>Росконкурс.РФ</w:t>
            </w:r>
            <w:proofErr w:type="spellEnd"/>
            <w:r w:rsidRPr="00885CC5">
              <w:rPr>
                <w:rFonts w:ascii="Times New Roman" w:hAnsi="Times New Roman"/>
              </w:rPr>
              <w:t xml:space="preserve"> сайт Всероссийских  конкурсов для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Всероссийское тестирование «</w:t>
            </w:r>
            <w:proofErr w:type="spellStart"/>
            <w:r w:rsidRPr="00885CC5">
              <w:rPr>
                <w:rFonts w:ascii="Times New Roman" w:hAnsi="Times New Roman"/>
              </w:rPr>
              <w:t>Росконкурс</w:t>
            </w:r>
            <w:proofErr w:type="spellEnd"/>
            <w:r w:rsidRPr="00885CC5">
              <w:rPr>
                <w:rFonts w:ascii="Times New Roman" w:hAnsi="Times New Roman"/>
              </w:rPr>
              <w:t xml:space="preserve"> Ноябрь2017» Тест: Основы педагогического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Диплом</w:t>
            </w:r>
          </w:p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2 степени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Журнал «Педагог»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Ноябрь,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«Профессиональные компетенции педагогических работников образования по нормам и правилам аттестации»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Портал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Декабрь,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Конкурс «Правовое регулирование отношений в сфере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  <w:tr w:rsidR="00885CC5" w:rsidRPr="00885CC5" w:rsidTr="00885C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0D78B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Международный педагогический портал «Солнечный свет»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Декабрь,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Творческий конкурс «Мой авторский проект»</w:t>
            </w:r>
          </w:p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Работа «Артистичность в хореографии»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C5" w:rsidRPr="00885CC5" w:rsidRDefault="00885CC5" w:rsidP="00885CC5">
            <w:pPr>
              <w:spacing w:after="0"/>
              <w:jc w:val="center"/>
              <w:rPr>
                <w:rFonts w:ascii="Times New Roman" w:hAnsi="Times New Roman"/>
              </w:rPr>
            </w:pPr>
            <w:r w:rsidRPr="00885CC5">
              <w:rPr>
                <w:rFonts w:ascii="Times New Roman" w:hAnsi="Times New Roman"/>
              </w:rPr>
              <w:t>1 место</w:t>
            </w:r>
          </w:p>
        </w:tc>
      </w:tr>
    </w:tbl>
    <w:p w:rsidR="001F266E" w:rsidRPr="00885CC5" w:rsidRDefault="001F266E" w:rsidP="009C276A">
      <w:pPr>
        <w:rPr>
          <w:rFonts w:ascii="Times New Roman" w:hAnsi="Times New Roman"/>
        </w:rPr>
      </w:pPr>
    </w:p>
    <w:sectPr w:rsidR="001F266E" w:rsidRPr="00885CC5" w:rsidSect="00885CC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8" w:rsidRDefault="00A54CF8" w:rsidP="000437AA">
      <w:pPr>
        <w:spacing w:after="0" w:line="240" w:lineRule="auto"/>
      </w:pPr>
      <w:r>
        <w:separator/>
      </w:r>
    </w:p>
  </w:endnote>
  <w:endnote w:type="continuationSeparator" w:id="0">
    <w:p w:rsidR="00A54CF8" w:rsidRDefault="00A54CF8" w:rsidP="000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7345"/>
      <w:docPartObj>
        <w:docPartGallery w:val="Page Numbers (Bottom of Page)"/>
        <w:docPartUnique/>
      </w:docPartObj>
    </w:sdtPr>
    <w:sdtContent>
      <w:p w:rsidR="00886377" w:rsidRDefault="0088637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CF8">
          <w:rPr>
            <w:noProof/>
          </w:rPr>
          <w:t>2</w:t>
        </w:r>
        <w:r>
          <w:fldChar w:fldCharType="end"/>
        </w:r>
      </w:p>
    </w:sdtContent>
  </w:sdt>
  <w:p w:rsidR="000437AA" w:rsidRDefault="000437A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8" w:rsidRDefault="00A54CF8" w:rsidP="000437AA">
      <w:pPr>
        <w:spacing w:after="0" w:line="240" w:lineRule="auto"/>
      </w:pPr>
      <w:r>
        <w:separator/>
      </w:r>
    </w:p>
  </w:footnote>
  <w:footnote w:type="continuationSeparator" w:id="0">
    <w:p w:rsidR="00A54CF8" w:rsidRDefault="00A54CF8" w:rsidP="0004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56"/>
    <w:multiLevelType w:val="hybridMultilevel"/>
    <w:tmpl w:val="3034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4813"/>
    <w:multiLevelType w:val="hybridMultilevel"/>
    <w:tmpl w:val="ABBE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5C4"/>
    <w:multiLevelType w:val="hybridMultilevel"/>
    <w:tmpl w:val="0F14D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C02B7"/>
    <w:multiLevelType w:val="hybridMultilevel"/>
    <w:tmpl w:val="60F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26D1"/>
    <w:multiLevelType w:val="hybridMultilevel"/>
    <w:tmpl w:val="BB02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6B5529"/>
    <w:multiLevelType w:val="multilevel"/>
    <w:tmpl w:val="537AF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245FB"/>
    <w:multiLevelType w:val="multilevel"/>
    <w:tmpl w:val="BE7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4766A"/>
    <w:multiLevelType w:val="hybridMultilevel"/>
    <w:tmpl w:val="D6EA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A637C"/>
    <w:multiLevelType w:val="hybridMultilevel"/>
    <w:tmpl w:val="9F5AD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C0F47EC"/>
    <w:multiLevelType w:val="hybridMultilevel"/>
    <w:tmpl w:val="BE28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66649"/>
    <w:multiLevelType w:val="hybridMultilevel"/>
    <w:tmpl w:val="B1DC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A0385"/>
    <w:multiLevelType w:val="multilevel"/>
    <w:tmpl w:val="78C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B0877"/>
    <w:multiLevelType w:val="hybridMultilevel"/>
    <w:tmpl w:val="FE78E50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100E18DD"/>
    <w:multiLevelType w:val="hybridMultilevel"/>
    <w:tmpl w:val="0382D160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>
    <w:nsid w:val="10A37676"/>
    <w:multiLevelType w:val="hybridMultilevel"/>
    <w:tmpl w:val="C3309A86"/>
    <w:lvl w:ilvl="0" w:tplc="029EC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5436F"/>
    <w:multiLevelType w:val="hybridMultilevel"/>
    <w:tmpl w:val="7B2E2BF6"/>
    <w:lvl w:ilvl="0" w:tplc="0C022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2D3FA4"/>
    <w:multiLevelType w:val="hybridMultilevel"/>
    <w:tmpl w:val="712E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833CE"/>
    <w:multiLevelType w:val="hybridMultilevel"/>
    <w:tmpl w:val="3E5A6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60198F"/>
    <w:multiLevelType w:val="hybridMultilevel"/>
    <w:tmpl w:val="D02CC93C"/>
    <w:lvl w:ilvl="0" w:tplc="9DC0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8B874EB"/>
    <w:multiLevelType w:val="hybridMultilevel"/>
    <w:tmpl w:val="4356A90C"/>
    <w:lvl w:ilvl="0" w:tplc="5EF8E8F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A9C11A1"/>
    <w:multiLevelType w:val="hybridMultilevel"/>
    <w:tmpl w:val="C50C18CA"/>
    <w:lvl w:ilvl="0" w:tplc="82A45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CD6D33"/>
    <w:multiLevelType w:val="hybridMultilevel"/>
    <w:tmpl w:val="F3AC97BA"/>
    <w:lvl w:ilvl="0" w:tplc="5EF8E8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AD3561B"/>
    <w:multiLevelType w:val="hybridMultilevel"/>
    <w:tmpl w:val="3C88A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B1F3720"/>
    <w:multiLevelType w:val="hybridMultilevel"/>
    <w:tmpl w:val="2AF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A56A6"/>
    <w:multiLevelType w:val="hybridMultilevel"/>
    <w:tmpl w:val="F894E662"/>
    <w:lvl w:ilvl="0" w:tplc="B4ACB2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C302E"/>
    <w:multiLevelType w:val="hybridMultilevel"/>
    <w:tmpl w:val="5DEEEFE0"/>
    <w:lvl w:ilvl="0" w:tplc="0E681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9641C"/>
    <w:multiLevelType w:val="hybridMultilevel"/>
    <w:tmpl w:val="4D94AE80"/>
    <w:lvl w:ilvl="0" w:tplc="1A8CE1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1F955480"/>
    <w:multiLevelType w:val="hybridMultilevel"/>
    <w:tmpl w:val="DE90BF22"/>
    <w:lvl w:ilvl="0" w:tplc="2ED4D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FCA2EA5"/>
    <w:multiLevelType w:val="hybridMultilevel"/>
    <w:tmpl w:val="413A99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44D4F45"/>
    <w:multiLevelType w:val="hybridMultilevel"/>
    <w:tmpl w:val="695A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9C7F3C"/>
    <w:multiLevelType w:val="hybridMultilevel"/>
    <w:tmpl w:val="F0B8643C"/>
    <w:lvl w:ilvl="0" w:tplc="B9105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3D7542"/>
    <w:multiLevelType w:val="hybridMultilevel"/>
    <w:tmpl w:val="819260C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28BC7641"/>
    <w:multiLevelType w:val="hybridMultilevel"/>
    <w:tmpl w:val="C84C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DF1F61"/>
    <w:multiLevelType w:val="hybridMultilevel"/>
    <w:tmpl w:val="53F2F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05C7E00"/>
    <w:multiLevelType w:val="multilevel"/>
    <w:tmpl w:val="3EA22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u w:val="single"/>
      </w:rPr>
    </w:lvl>
  </w:abstractNum>
  <w:abstractNum w:abstractNumId="35">
    <w:nsid w:val="30B670AC"/>
    <w:multiLevelType w:val="hybridMultilevel"/>
    <w:tmpl w:val="004C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B0CF8"/>
    <w:multiLevelType w:val="hybridMultilevel"/>
    <w:tmpl w:val="92425F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2A226E9"/>
    <w:multiLevelType w:val="hybridMultilevel"/>
    <w:tmpl w:val="E71C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4065BF"/>
    <w:multiLevelType w:val="hybridMultilevel"/>
    <w:tmpl w:val="5C42E50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34722F22"/>
    <w:multiLevelType w:val="hybridMultilevel"/>
    <w:tmpl w:val="245E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825839"/>
    <w:multiLevelType w:val="hybridMultilevel"/>
    <w:tmpl w:val="84204BA2"/>
    <w:lvl w:ilvl="0" w:tplc="6E507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AE92FB9"/>
    <w:multiLevelType w:val="hybridMultilevel"/>
    <w:tmpl w:val="BF025830"/>
    <w:lvl w:ilvl="0" w:tplc="0CB83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0FE02F8"/>
    <w:multiLevelType w:val="multilevel"/>
    <w:tmpl w:val="2C4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0E6ED4"/>
    <w:multiLevelType w:val="hybridMultilevel"/>
    <w:tmpl w:val="3A94C194"/>
    <w:lvl w:ilvl="0" w:tplc="E62C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B03B80"/>
    <w:multiLevelType w:val="hybridMultilevel"/>
    <w:tmpl w:val="BC988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2740F43"/>
    <w:multiLevelType w:val="hybridMultilevel"/>
    <w:tmpl w:val="55925D4A"/>
    <w:lvl w:ilvl="0" w:tplc="0CE6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8C337AC"/>
    <w:multiLevelType w:val="hybridMultilevel"/>
    <w:tmpl w:val="09D8F94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4A5E2CDC"/>
    <w:multiLevelType w:val="hybridMultilevel"/>
    <w:tmpl w:val="A0CE7AC0"/>
    <w:lvl w:ilvl="0" w:tplc="8F3C6E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EA5F9B"/>
    <w:multiLevelType w:val="hybridMultilevel"/>
    <w:tmpl w:val="7FAEC8AC"/>
    <w:lvl w:ilvl="0" w:tplc="029EC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752C9F"/>
    <w:multiLevelType w:val="hybridMultilevel"/>
    <w:tmpl w:val="3122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C236EC"/>
    <w:multiLevelType w:val="hybridMultilevel"/>
    <w:tmpl w:val="6C6E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DA448A"/>
    <w:multiLevelType w:val="hybridMultilevel"/>
    <w:tmpl w:val="C8E81E10"/>
    <w:lvl w:ilvl="0" w:tplc="7402E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8A10FE"/>
    <w:multiLevelType w:val="hybridMultilevel"/>
    <w:tmpl w:val="3AFC2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588775EC"/>
    <w:multiLevelType w:val="hybridMultilevel"/>
    <w:tmpl w:val="6460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122293"/>
    <w:multiLevelType w:val="hybridMultilevel"/>
    <w:tmpl w:val="41B65B3C"/>
    <w:lvl w:ilvl="0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</w:abstractNum>
  <w:abstractNum w:abstractNumId="55">
    <w:nsid w:val="60765389"/>
    <w:multiLevelType w:val="hybridMultilevel"/>
    <w:tmpl w:val="EB56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69C2FCF"/>
    <w:multiLevelType w:val="multilevel"/>
    <w:tmpl w:val="9F28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4D69F0"/>
    <w:multiLevelType w:val="multilevel"/>
    <w:tmpl w:val="F6B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B91C6E"/>
    <w:multiLevelType w:val="hybridMultilevel"/>
    <w:tmpl w:val="BB54129A"/>
    <w:lvl w:ilvl="0" w:tplc="1A8CE11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DE23DCE"/>
    <w:multiLevelType w:val="hybridMultilevel"/>
    <w:tmpl w:val="A6D2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42100E"/>
    <w:multiLevelType w:val="hybridMultilevel"/>
    <w:tmpl w:val="4650C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1871710"/>
    <w:multiLevelType w:val="hybridMultilevel"/>
    <w:tmpl w:val="65AE2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>
    <w:nsid w:val="723C3390"/>
    <w:multiLevelType w:val="hybridMultilevel"/>
    <w:tmpl w:val="8F80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721675"/>
    <w:multiLevelType w:val="multilevel"/>
    <w:tmpl w:val="BE7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5F740A"/>
    <w:multiLevelType w:val="hybridMultilevel"/>
    <w:tmpl w:val="0DE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643D24"/>
    <w:multiLevelType w:val="hybridMultilevel"/>
    <w:tmpl w:val="6786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587E23"/>
    <w:multiLevelType w:val="hybridMultilevel"/>
    <w:tmpl w:val="BC5A804C"/>
    <w:lvl w:ilvl="0" w:tplc="0E681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F5549E"/>
    <w:multiLevelType w:val="hybridMultilevel"/>
    <w:tmpl w:val="A38E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6219A5"/>
    <w:multiLevelType w:val="multilevel"/>
    <w:tmpl w:val="FB8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AB1E33"/>
    <w:multiLevelType w:val="hybridMultilevel"/>
    <w:tmpl w:val="0144FBB4"/>
    <w:lvl w:ilvl="0" w:tplc="CB96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B06814"/>
    <w:multiLevelType w:val="hybridMultilevel"/>
    <w:tmpl w:val="389C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33"/>
  </w:num>
  <w:num w:numId="3">
    <w:abstractNumId w:val="54"/>
  </w:num>
  <w:num w:numId="4">
    <w:abstractNumId w:val="34"/>
  </w:num>
  <w:num w:numId="5">
    <w:abstractNumId w:val="38"/>
  </w:num>
  <w:num w:numId="6">
    <w:abstractNumId w:val="69"/>
  </w:num>
  <w:num w:numId="7">
    <w:abstractNumId w:val="45"/>
  </w:num>
  <w:num w:numId="8">
    <w:abstractNumId w:val="51"/>
  </w:num>
  <w:num w:numId="9">
    <w:abstractNumId w:val="61"/>
  </w:num>
  <w:num w:numId="10">
    <w:abstractNumId w:val="15"/>
  </w:num>
  <w:num w:numId="11">
    <w:abstractNumId w:val="25"/>
  </w:num>
  <w:num w:numId="12">
    <w:abstractNumId w:val="66"/>
  </w:num>
  <w:num w:numId="13">
    <w:abstractNumId w:val="4"/>
  </w:num>
  <w:num w:numId="14">
    <w:abstractNumId w:val="65"/>
  </w:num>
  <w:num w:numId="15">
    <w:abstractNumId w:val="2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53"/>
  </w:num>
  <w:num w:numId="19">
    <w:abstractNumId w:val="9"/>
  </w:num>
  <w:num w:numId="20">
    <w:abstractNumId w:val="20"/>
  </w:num>
  <w:num w:numId="21">
    <w:abstractNumId w:val="5"/>
  </w:num>
  <w:num w:numId="22">
    <w:abstractNumId w:val="24"/>
  </w:num>
  <w:num w:numId="23">
    <w:abstractNumId w:val="32"/>
  </w:num>
  <w:num w:numId="24">
    <w:abstractNumId w:val="52"/>
  </w:num>
  <w:num w:numId="25">
    <w:abstractNumId w:val="16"/>
  </w:num>
  <w:num w:numId="26">
    <w:abstractNumId w:val="37"/>
  </w:num>
  <w:num w:numId="27">
    <w:abstractNumId w:val="23"/>
  </w:num>
  <w:num w:numId="28">
    <w:abstractNumId w:val="36"/>
  </w:num>
  <w:num w:numId="29">
    <w:abstractNumId w:val="28"/>
  </w:num>
  <w:num w:numId="30">
    <w:abstractNumId w:val="12"/>
  </w:num>
  <w:num w:numId="31">
    <w:abstractNumId w:val="31"/>
  </w:num>
  <w:num w:numId="32">
    <w:abstractNumId w:val="8"/>
  </w:num>
  <w:num w:numId="33">
    <w:abstractNumId w:val="2"/>
  </w:num>
  <w:num w:numId="34">
    <w:abstractNumId w:val="43"/>
  </w:num>
  <w:num w:numId="35">
    <w:abstractNumId w:val="26"/>
  </w:num>
  <w:num w:numId="36">
    <w:abstractNumId w:val="58"/>
  </w:num>
  <w:num w:numId="37">
    <w:abstractNumId w:val="3"/>
  </w:num>
  <w:num w:numId="38">
    <w:abstractNumId w:val="39"/>
  </w:num>
  <w:num w:numId="39">
    <w:abstractNumId w:val="49"/>
  </w:num>
  <w:num w:numId="40">
    <w:abstractNumId w:val="27"/>
  </w:num>
  <w:num w:numId="41">
    <w:abstractNumId w:val="44"/>
  </w:num>
  <w:num w:numId="42">
    <w:abstractNumId w:val="17"/>
  </w:num>
  <w:num w:numId="43">
    <w:abstractNumId w:val="60"/>
  </w:num>
  <w:num w:numId="44">
    <w:abstractNumId w:val="30"/>
  </w:num>
  <w:num w:numId="45">
    <w:abstractNumId w:val="21"/>
  </w:num>
  <w:num w:numId="46">
    <w:abstractNumId w:val="19"/>
  </w:num>
  <w:num w:numId="47">
    <w:abstractNumId w:val="40"/>
  </w:num>
  <w:num w:numId="48">
    <w:abstractNumId w:val="67"/>
  </w:num>
  <w:num w:numId="49">
    <w:abstractNumId w:val="22"/>
  </w:num>
  <w:num w:numId="50">
    <w:abstractNumId w:val="10"/>
  </w:num>
  <w:num w:numId="51">
    <w:abstractNumId w:val="13"/>
  </w:num>
  <w:num w:numId="52">
    <w:abstractNumId w:val="46"/>
  </w:num>
  <w:num w:numId="53">
    <w:abstractNumId w:val="18"/>
  </w:num>
  <w:num w:numId="54">
    <w:abstractNumId w:val="41"/>
  </w:num>
  <w:num w:numId="55">
    <w:abstractNumId w:val="48"/>
  </w:num>
  <w:num w:numId="56">
    <w:abstractNumId w:val="14"/>
  </w:num>
  <w:num w:numId="57">
    <w:abstractNumId w:val="55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62"/>
  </w:num>
  <w:num w:numId="61">
    <w:abstractNumId w:val="59"/>
  </w:num>
  <w:num w:numId="62">
    <w:abstractNumId w:val="0"/>
  </w:num>
  <w:num w:numId="63">
    <w:abstractNumId w:val="1"/>
  </w:num>
  <w:num w:numId="64">
    <w:abstractNumId w:val="57"/>
  </w:num>
  <w:num w:numId="65">
    <w:abstractNumId w:val="6"/>
  </w:num>
  <w:num w:numId="66">
    <w:abstractNumId w:val="68"/>
  </w:num>
  <w:num w:numId="67">
    <w:abstractNumId w:val="42"/>
  </w:num>
  <w:num w:numId="68">
    <w:abstractNumId w:val="11"/>
  </w:num>
  <w:num w:numId="69">
    <w:abstractNumId w:val="56"/>
  </w:num>
  <w:num w:numId="70">
    <w:abstractNumId w:val="63"/>
  </w:num>
  <w:num w:numId="71">
    <w:abstractNumId w:val="7"/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3D"/>
    <w:rsid w:val="000437AA"/>
    <w:rsid w:val="000C2850"/>
    <w:rsid w:val="000C44A6"/>
    <w:rsid w:val="000D78B9"/>
    <w:rsid w:val="001F266E"/>
    <w:rsid w:val="001F3B4B"/>
    <w:rsid w:val="00380236"/>
    <w:rsid w:val="00493CEF"/>
    <w:rsid w:val="00577CF8"/>
    <w:rsid w:val="00687465"/>
    <w:rsid w:val="00706437"/>
    <w:rsid w:val="00717897"/>
    <w:rsid w:val="00885CC5"/>
    <w:rsid w:val="00886377"/>
    <w:rsid w:val="009C276A"/>
    <w:rsid w:val="00A54CF8"/>
    <w:rsid w:val="00A85C39"/>
    <w:rsid w:val="00AA1256"/>
    <w:rsid w:val="00AC56F5"/>
    <w:rsid w:val="00B7133D"/>
    <w:rsid w:val="00DA739C"/>
    <w:rsid w:val="00F74615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3D"/>
    <w:pPr>
      <w:ind w:left="720"/>
      <w:contextualSpacing/>
    </w:pPr>
  </w:style>
  <w:style w:type="table" w:styleId="a4">
    <w:name w:val="Table Grid"/>
    <w:basedOn w:val="a1"/>
    <w:rsid w:val="00B7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9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EF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493CE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a"/>
    <w:link w:val="ab"/>
    <w:uiPriority w:val="99"/>
    <w:qFormat/>
    <w:rsid w:val="00493CEF"/>
    <w:pPr>
      <w:suppressAutoHyphens/>
      <w:spacing w:after="0" w:line="240" w:lineRule="auto"/>
      <w:jc w:val="center"/>
    </w:pPr>
    <w:rPr>
      <w:rFonts w:ascii="Arial" w:hAnsi="Arial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493CEF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rsid w:val="00493CEF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493CE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493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3C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493CEF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493CEF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493C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8"/>
      <w:szCs w:val="24"/>
      <w:lang w:eastAsia="ru-RU"/>
    </w:rPr>
  </w:style>
  <w:style w:type="character" w:styleId="ae">
    <w:name w:val="Hyperlink"/>
    <w:basedOn w:val="a0"/>
    <w:uiPriority w:val="99"/>
    <w:rsid w:val="00493CE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493CEF"/>
    <w:rPr>
      <w:rFonts w:cs="Times New Roman"/>
      <w:color w:val="954F72"/>
      <w:u w:val="single"/>
    </w:rPr>
  </w:style>
  <w:style w:type="paragraph" w:customStyle="1" w:styleId="af0">
    <w:name w:val="Таблица"/>
    <w:basedOn w:val="a"/>
    <w:uiPriority w:val="99"/>
    <w:rsid w:val="00493C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Cs w:val="18"/>
      <w:lang w:eastAsia="ru-RU"/>
    </w:rPr>
  </w:style>
  <w:style w:type="paragraph" w:styleId="af1">
    <w:name w:val="Normal (Web)"/>
    <w:basedOn w:val="a"/>
    <w:uiPriority w:val="99"/>
    <w:rsid w:val="00493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493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93CEF"/>
  </w:style>
  <w:style w:type="table" w:customStyle="1" w:styleId="2">
    <w:name w:val="Сетка таблицы2"/>
    <w:basedOn w:val="a1"/>
    <w:next w:val="a4"/>
    <w:rsid w:val="0049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3CEF"/>
    <w:pPr>
      <w:spacing w:after="200" w:line="276" w:lineRule="auto"/>
      <w:ind w:left="708"/>
    </w:pPr>
  </w:style>
  <w:style w:type="character" w:styleId="af2">
    <w:name w:val="Strong"/>
    <w:basedOn w:val="a0"/>
    <w:uiPriority w:val="22"/>
    <w:qFormat/>
    <w:rsid w:val="00493CEF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493CE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3CEF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4"/>
    <w:uiPriority w:val="99"/>
    <w:rsid w:val="00493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3CE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4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3CEF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493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687465"/>
    <w:pPr>
      <w:spacing w:after="200" w:line="276" w:lineRule="auto"/>
      <w:ind w:left="708"/>
    </w:pPr>
  </w:style>
  <w:style w:type="paragraph" w:styleId="af9">
    <w:name w:val="footnote text"/>
    <w:basedOn w:val="a"/>
    <w:link w:val="afa"/>
    <w:rsid w:val="006874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87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687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3D"/>
    <w:pPr>
      <w:ind w:left="720"/>
      <w:contextualSpacing/>
    </w:pPr>
  </w:style>
  <w:style w:type="table" w:styleId="a4">
    <w:name w:val="Table Grid"/>
    <w:basedOn w:val="a1"/>
    <w:rsid w:val="00B7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9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EF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493CE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a"/>
    <w:link w:val="ab"/>
    <w:uiPriority w:val="99"/>
    <w:qFormat/>
    <w:rsid w:val="00493CEF"/>
    <w:pPr>
      <w:suppressAutoHyphens/>
      <w:spacing w:after="0" w:line="240" w:lineRule="auto"/>
      <w:jc w:val="center"/>
    </w:pPr>
    <w:rPr>
      <w:rFonts w:ascii="Arial" w:hAnsi="Arial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493CEF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rsid w:val="00493CEF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493CE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493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3C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493CEF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493CEF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493C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8"/>
      <w:szCs w:val="24"/>
      <w:lang w:eastAsia="ru-RU"/>
    </w:rPr>
  </w:style>
  <w:style w:type="character" w:styleId="ae">
    <w:name w:val="Hyperlink"/>
    <w:basedOn w:val="a0"/>
    <w:uiPriority w:val="99"/>
    <w:rsid w:val="00493CE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493CEF"/>
    <w:rPr>
      <w:rFonts w:cs="Times New Roman"/>
      <w:color w:val="954F72"/>
      <w:u w:val="single"/>
    </w:rPr>
  </w:style>
  <w:style w:type="paragraph" w:customStyle="1" w:styleId="af0">
    <w:name w:val="Таблица"/>
    <w:basedOn w:val="a"/>
    <w:uiPriority w:val="99"/>
    <w:rsid w:val="00493C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Cs w:val="18"/>
      <w:lang w:eastAsia="ru-RU"/>
    </w:rPr>
  </w:style>
  <w:style w:type="paragraph" w:styleId="af1">
    <w:name w:val="Normal (Web)"/>
    <w:basedOn w:val="a"/>
    <w:uiPriority w:val="99"/>
    <w:rsid w:val="00493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493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93CEF"/>
  </w:style>
  <w:style w:type="table" w:customStyle="1" w:styleId="2">
    <w:name w:val="Сетка таблицы2"/>
    <w:basedOn w:val="a1"/>
    <w:next w:val="a4"/>
    <w:rsid w:val="0049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3CEF"/>
    <w:pPr>
      <w:spacing w:after="200" w:line="276" w:lineRule="auto"/>
      <w:ind w:left="708"/>
    </w:pPr>
  </w:style>
  <w:style w:type="character" w:styleId="af2">
    <w:name w:val="Strong"/>
    <w:basedOn w:val="a0"/>
    <w:uiPriority w:val="22"/>
    <w:qFormat/>
    <w:rsid w:val="00493CEF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493CE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3CEF"/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4"/>
    <w:uiPriority w:val="99"/>
    <w:rsid w:val="00493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3CE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49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3CEF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493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687465"/>
    <w:pPr>
      <w:spacing w:after="200" w:line="276" w:lineRule="auto"/>
      <w:ind w:left="708"/>
    </w:pPr>
  </w:style>
  <w:style w:type="paragraph" w:styleId="af9">
    <w:name w:val="footnote text"/>
    <w:basedOn w:val="a"/>
    <w:link w:val="afa"/>
    <w:rsid w:val="006874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87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687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piligrim-samara@mail.ru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дополнительных общеразвивающих программ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дополнительных общеразвивающи программ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Социально-педагогическая</c:v>
                </c:pt>
                <c:pt idx="3">
                  <c:v>Техническая</c:v>
                </c:pt>
                <c:pt idx="4">
                  <c:v>Туристско-краеведческая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10</c:v>
                </c:pt>
                <c:pt idx="2">
                  <c:v>30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Срок реализации дополнительных общеразвивающих программ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общеразвивающих программ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месяца</c:v>
                </c:pt>
                <c:pt idx="1">
                  <c:v>1 год</c:v>
                </c:pt>
                <c:pt idx="2">
                  <c:v>2 года</c:v>
                </c:pt>
                <c:pt idx="3">
                  <c:v>3 года</c:v>
                </c:pt>
                <c:pt idx="4">
                  <c:v>4 года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45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72.099999999999994</c:v>
                </c:pt>
                <c:pt idx="1">
                  <c:v>83.7</c:v>
                </c:pt>
                <c:pt idx="2">
                  <c:v>51</c:v>
                </c:pt>
                <c:pt idx="3">
                  <c:v>63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27.9</c:v>
                </c:pt>
                <c:pt idx="1">
                  <c:v>16.3</c:v>
                </c:pt>
                <c:pt idx="2">
                  <c:v>49</c:v>
                </c:pt>
                <c:pt idx="3">
                  <c:v>37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982848"/>
        <c:axId val="171984384"/>
        <c:axId val="0"/>
      </c:bar3DChart>
      <c:catAx>
        <c:axId val="17198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984384"/>
        <c:crosses val="autoZero"/>
        <c:auto val="1"/>
        <c:lblAlgn val="ctr"/>
        <c:lblOffset val="100"/>
        <c:noMultiLvlLbl val="0"/>
      </c:catAx>
      <c:valAx>
        <c:axId val="1719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9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участия учащихся от 9 до 11 лет во внутреколлективных досуговых мероприятиях</a:t>
            </a:r>
          </a:p>
        </c:rich>
      </c:tx>
      <c:layout>
        <c:manualLayout>
          <c:xMode val="edge"/>
          <c:yMode val="edge"/>
          <c:x val="0.1625867599883348"/>
          <c:y val="2.38095238095238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участия учащихся от 9 до 11 лет во внутреколлективных досуговых мероприятиях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много раз</c:v>
                </c:pt>
                <c:pt idx="1">
                  <c:v>1-2 раза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участия учащихся в возрасте от 12 до 14 лет во внеурочных досуговых мероприятиях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участия учащихся в возрасте от 12 до 14 лет во внеурочных досуговых мероприятиях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Много раз</c:v>
                </c:pt>
                <c:pt idx="1">
                  <c:v>1-2 раза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участия учащихся в возрасте от 15 до 17 лет во внутреколлективных досуговых мероприятиях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участия учащихся в возрасте от 15 до 17 лет во внутреколлективных досуговых мероприятиях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Много раз</c:v>
                </c:pt>
                <c:pt idx="1">
                  <c:v>1-2 раза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16E-2"/>
          <c:y val="4.4057617797775291E-2"/>
          <c:w val="0.7276379775444739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209536"/>
        <c:axId val="222211072"/>
        <c:axId val="0"/>
      </c:bar3DChart>
      <c:catAx>
        <c:axId val="22220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211072"/>
        <c:crosses val="autoZero"/>
        <c:auto val="1"/>
        <c:lblAlgn val="ctr"/>
        <c:lblOffset val="100"/>
        <c:noMultiLvlLbl val="0"/>
      </c:catAx>
      <c:valAx>
        <c:axId val="2222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0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380800"/>
        <c:axId val="222382336"/>
        <c:axId val="0"/>
      </c:bar3DChart>
      <c:catAx>
        <c:axId val="22238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382336"/>
        <c:crosses val="autoZero"/>
        <c:auto val="1"/>
        <c:lblAlgn val="ctr"/>
        <c:lblOffset val="100"/>
        <c:noMultiLvlLbl val="0"/>
      </c:catAx>
      <c:valAx>
        <c:axId val="22238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8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3.9499999999999997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574848"/>
        <c:axId val="218576384"/>
        <c:axId val="0"/>
      </c:bar3DChart>
      <c:catAx>
        <c:axId val="21857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76384"/>
        <c:crosses val="autoZero"/>
        <c:auto val="1"/>
        <c:lblAlgn val="ctr"/>
        <c:lblOffset val="100"/>
        <c:noMultiLvlLbl val="0"/>
      </c:catAx>
      <c:valAx>
        <c:axId val="21857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57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23184</Words>
  <Characters>132151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Анастасия Боженко</cp:lastModifiedBy>
  <cp:revision>2</cp:revision>
  <cp:lastPrinted>2018-05-07T08:39:00Z</cp:lastPrinted>
  <dcterms:created xsi:type="dcterms:W3CDTF">2018-05-07T08:40:00Z</dcterms:created>
  <dcterms:modified xsi:type="dcterms:W3CDTF">2018-05-07T08:40:00Z</dcterms:modified>
</cp:coreProperties>
</file>