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024E10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HeliosCondC" w:hAnsi="HeliosCondC"/>
          <w:color w:val="000000"/>
          <w:sz w:val="36"/>
          <w:szCs w:val="36"/>
          <w:shd w:val="clear" w:color="auto" w:fill="FFFFFF"/>
        </w:rPr>
        <w:t>В ГИБДД назвали главные причины ДТП с водителями-новичками</w:t>
      </w:r>
    </w:p>
    <w:bookmarkEnd w:id="0"/>
    <w:p w:rsidR="00024E10" w:rsidRDefault="00024E10">
      <w:r>
        <w:rPr>
          <w:noProof/>
        </w:rPr>
        <w:drawing>
          <wp:inline distT="0" distB="0" distL="0" distR="0">
            <wp:extent cx="3448050" cy="3434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hinajuschij-voditel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06" cy="343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10" w:rsidRPr="00024E10" w:rsidRDefault="00024E10" w:rsidP="00024E1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 w:rsidRPr="00024E10">
        <w:rPr>
          <w:color w:val="000000"/>
          <w:sz w:val="28"/>
          <w:szCs w:val="27"/>
        </w:rPr>
        <w:t>Начальник отделения экзаменационной деятельности ГУОБДД МВД РФ Николай Гиляков на конгрессе автошкол России рассказал об основных причинах ДТП с начинающими водителями (со стажем меньше двух лет).</w:t>
      </w:r>
    </w:p>
    <w:p w:rsidR="00024E10" w:rsidRPr="00024E10" w:rsidRDefault="00024E10" w:rsidP="00024E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024E10">
        <w:rPr>
          <w:color w:val="000000"/>
          <w:sz w:val="28"/>
          <w:szCs w:val="27"/>
        </w:rPr>
        <w:t>На первом месте с показателем в 26% находится несоблюдение очередности проезда перекрестка. На втором месте с показателем в 14% стало такое нарушение, как неправильный выбор дистанции, на третьем месте с показателем в 12% стало несоблюдение скоростного режима. Выезд на полосу встречного движения и нарушение правил ТС на проезжей части составили по 11% и разделяют 4 и 5 места.</w:t>
      </w:r>
    </w:p>
    <w:p w:rsidR="00024E10" w:rsidRPr="00024E10" w:rsidRDefault="00024E10" w:rsidP="00024E1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 w:rsidRPr="00024E10">
        <w:rPr>
          <w:color w:val="000000"/>
          <w:sz w:val="28"/>
          <w:szCs w:val="27"/>
        </w:rPr>
        <w:t>Также в МВД отметили снижение количества кандидатов в водители, которые с первого раза сдают теоретическую часть экзамена. Данный показатель связывают с усложнением экзамена, когда за неправильный ответ даются дополнительные вопросы по той же теме.</w:t>
      </w:r>
    </w:p>
    <w:p w:rsidR="00024E10" w:rsidRDefault="00024E10" w:rsidP="00024E1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54B55"/>
          <w:sz w:val="27"/>
          <w:szCs w:val="27"/>
        </w:rPr>
        <w:lastRenderedPageBreak/>
        <w:drawing>
          <wp:inline distT="0" distB="0" distL="0" distR="0">
            <wp:extent cx="6819900" cy="4533900"/>
            <wp:effectExtent l="0" t="0" r="0" b="0"/>
            <wp:docPr id="2" name="Рисунок 2" descr="http://www.samarskie-voditeli.ru/images_news/20181219/3798-402502a75668090edeca2e5877ca649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arskie-voditeli.ru/images_news/20181219/3798-402502a75668090edeca2e5877ca649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10" w:rsidRPr="00024E10" w:rsidRDefault="00024E10" w:rsidP="00024E10">
      <w:pPr>
        <w:pStyle w:val="src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hyperlink r:id="rId8" w:tgtFrame="_blank" w:history="1">
        <w:r w:rsidRPr="00024E10">
          <w:rPr>
            <w:rStyle w:val="a6"/>
            <w:rFonts w:eastAsiaTheme="minorEastAsia"/>
            <w:color w:val="354B55"/>
            <w:sz w:val="28"/>
            <w:szCs w:val="27"/>
          </w:rPr>
          <w:t>Источник</w:t>
        </w:r>
      </w:hyperlink>
    </w:p>
    <w:p w:rsidR="00024E10" w:rsidRDefault="00024E10"/>
    <w:sectPr w:rsidR="00024E10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0"/>
    <w:rsid w:val="00024E10"/>
    <w:rsid w:val="000778A8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10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E10"/>
    <w:rPr>
      <w:color w:val="0000FF"/>
      <w:u w:val="single"/>
    </w:rPr>
  </w:style>
  <w:style w:type="paragraph" w:customStyle="1" w:styleId="src">
    <w:name w:val="src"/>
    <w:basedOn w:val="a"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10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E10"/>
    <w:rPr>
      <w:color w:val="0000FF"/>
      <w:u w:val="single"/>
    </w:rPr>
  </w:style>
  <w:style w:type="paragraph" w:customStyle="1" w:styleId="src">
    <w:name w:val="src"/>
    <w:basedOn w:val="a"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news.ru/news/5c1a1c1e9a7947839c4b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arskie-voditeli.ru/images_news/20181219/3798-402502a75668090edeca2e5877ca649f.jp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2018-12-20T04:53:00Z</dcterms:created>
  <dcterms:modified xsi:type="dcterms:W3CDTF">2018-12-20T04:56:00Z</dcterms:modified>
</cp:coreProperties>
</file>