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90" w:rsidRPr="003A4F6F" w:rsidRDefault="003A4F6F" w:rsidP="003A4F6F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r w:rsidRPr="003A4F6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 России создадут ГО</w:t>
      </w:r>
      <w:proofErr w:type="gramStart"/>
      <w:r w:rsidRPr="003A4F6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СТ с тр</w:t>
      </w:r>
      <w:proofErr w:type="gramEnd"/>
      <w:r w:rsidRPr="003A4F6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ебованиями к </w:t>
      </w:r>
      <w:proofErr w:type="spellStart"/>
      <w:r w:rsidRPr="003A4F6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противогололедным</w:t>
      </w:r>
      <w:proofErr w:type="spellEnd"/>
      <w:r w:rsidRPr="003A4F6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реагентам</w:t>
      </w:r>
    </w:p>
    <w:bookmarkEnd w:id="0"/>
    <w:p w:rsidR="003A4F6F" w:rsidRDefault="003A4F6F" w:rsidP="003A4F6F">
      <w:pPr>
        <w:jc w:val="center"/>
        <w:rPr>
          <w:rFonts w:ascii="HeliosCondC" w:hAnsi="HeliosCondC"/>
          <w:b/>
          <w:color w:val="000000"/>
          <w:sz w:val="36"/>
          <w:szCs w:val="36"/>
          <w:shd w:val="clear" w:color="auto" w:fill="FFFFFF"/>
        </w:rPr>
      </w:pPr>
      <w:r>
        <w:rPr>
          <w:rFonts w:ascii="HeliosCondC" w:hAnsi="HeliosCondC"/>
          <w:b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94-ccc4af92d9feac808781f897c4db5f2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6F" w:rsidRPr="003A4F6F" w:rsidRDefault="003A4F6F" w:rsidP="003A4F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proofErr w:type="spellStart"/>
      <w:r w:rsidRPr="003A4F6F">
        <w:rPr>
          <w:color w:val="000000"/>
          <w:sz w:val="28"/>
          <w:szCs w:val="27"/>
        </w:rPr>
        <w:t>РосдорНИИ</w:t>
      </w:r>
      <w:proofErr w:type="spellEnd"/>
      <w:r w:rsidRPr="003A4F6F">
        <w:rPr>
          <w:color w:val="000000"/>
          <w:sz w:val="28"/>
          <w:szCs w:val="27"/>
        </w:rPr>
        <w:t xml:space="preserve"> Минтранса разработал проект ГОСТа с требованиями к </w:t>
      </w:r>
      <w:proofErr w:type="spellStart"/>
      <w:r w:rsidRPr="003A4F6F">
        <w:rPr>
          <w:color w:val="000000"/>
          <w:sz w:val="28"/>
          <w:szCs w:val="27"/>
        </w:rPr>
        <w:t>противогололедным</w:t>
      </w:r>
      <w:proofErr w:type="spellEnd"/>
      <w:r w:rsidRPr="003A4F6F">
        <w:rPr>
          <w:color w:val="000000"/>
          <w:sz w:val="28"/>
          <w:szCs w:val="27"/>
        </w:rPr>
        <w:t xml:space="preserve"> материалам. Сейчас документ находится на согласовании в </w:t>
      </w:r>
      <w:proofErr w:type="spellStart"/>
      <w:r w:rsidRPr="003A4F6F">
        <w:rPr>
          <w:color w:val="000000"/>
          <w:sz w:val="28"/>
          <w:szCs w:val="27"/>
        </w:rPr>
        <w:t>Росавтодоре</w:t>
      </w:r>
      <w:proofErr w:type="spellEnd"/>
      <w:r w:rsidRPr="003A4F6F">
        <w:rPr>
          <w:color w:val="000000"/>
          <w:sz w:val="28"/>
          <w:szCs w:val="27"/>
        </w:rPr>
        <w:t>. При благоприятном исходе новые требования к дорожным реагентам будут утверждены в октябре 2019 года.</w:t>
      </w:r>
    </w:p>
    <w:p w:rsidR="003A4F6F" w:rsidRPr="003A4F6F" w:rsidRDefault="003A4F6F" w:rsidP="003A4F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3A4F6F">
        <w:rPr>
          <w:color w:val="000000"/>
          <w:sz w:val="28"/>
          <w:szCs w:val="27"/>
        </w:rPr>
        <w:t>Новый ГОСТ на федеральном уровне установит допустимый размер гранул. Как считают эксперты, слишком мелкие гранулы превращают снег в илистую жижу, а крупные частицы плавят лед долго и могут повредить стекла автомобилей.</w:t>
      </w:r>
    </w:p>
    <w:p w:rsidR="003A4F6F" w:rsidRPr="003A4F6F" w:rsidRDefault="003A4F6F" w:rsidP="003A4F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3A4F6F">
        <w:rPr>
          <w:color w:val="000000"/>
          <w:sz w:val="28"/>
          <w:szCs w:val="27"/>
        </w:rPr>
        <w:t xml:space="preserve">В новом </w:t>
      </w:r>
      <w:r>
        <w:rPr>
          <w:color w:val="000000"/>
          <w:sz w:val="28"/>
          <w:szCs w:val="27"/>
        </w:rPr>
        <w:t>Г</w:t>
      </w:r>
      <w:r w:rsidRPr="003A4F6F">
        <w:rPr>
          <w:color w:val="000000"/>
          <w:sz w:val="28"/>
          <w:szCs w:val="27"/>
        </w:rPr>
        <w:t>ОСТе прописано, что частицы реагентов не должны превышать размер в 8 мм. Частиц размером от 4 до 8 мм должно быть не более 15% в смеси реагентов, размером от 1 до 4 мм – не менее 75%, а размером менее 1 мм – не превышать предел в 10%.</w:t>
      </w:r>
    </w:p>
    <w:p w:rsidR="003A4F6F" w:rsidRPr="003A4F6F" w:rsidRDefault="003A4F6F" w:rsidP="003A4F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3A4F6F">
        <w:rPr>
          <w:color w:val="000000"/>
          <w:sz w:val="28"/>
          <w:szCs w:val="27"/>
        </w:rPr>
        <w:t>Также в документе прописан такой показатель, как снижение коррозийной активности реагентов. По нему определяют, как реагенты воздействуют на металл. Сейчас допустим такой показатель, как 1,1 мг/</w:t>
      </w:r>
      <w:proofErr w:type="spellStart"/>
      <w:r w:rsidRPr="003A4F6F">
        <w:rPr>
          <w:color w:val="000000"/>
          <w:sz w:val="28"/>
          <w:szCs w:val="27"/>
        </w:rPr>
        <w:t>кв</w:t>
      </w:r>
      <w:proofErr w:type="gramStart"/>
      <w:r w:rsidRPr="003A4F6F">
        <w:rPr>
          <w:color w:val="000000"/>
          <w:sz w:val="28"/>
          <w:szCs w:val="27"/>
        </w:rPr>
        <w:t>.с</w:t>
      </w:r>
      <w:proofErr w:type="gramEnd"/>
      <w:r w:rsidRPr="003A4F6F">
        <w:rPr>
          <w:color w:val="000000"/>
          <w:sz w:val="28"/>
          <w:szCs w:val="27"/>
        </w:rPr>
        <w:t>м</w:t>
      </w:r>
      <w:proofErr w:type="spellEnd"/>
      <w:r w:rsidRPr="003A4F6F">
        <w:rPr>
          <w:color w:val="000000"/>
          <w:sz w:val="28"/>
          <w:szCs w:val="27"/>
        </w:rPr>
        <w:t xml:space="preserve"> в сутки. В новом ГОСТе будет другой показатель, более строгий: для дорог 1-ой категории и мостов - 0,4 мг/</w:t>
      </w:r>
      <w:proofErr w:type="spellStart"/>
      <w:r w:rsidRPr="003A4F6F">
        <w:rPr>
          <w:color w:val="000000"/>
          <w:sz w:val="28"/>
          <w:szCs w:val="27"/>
        </w:rPr>
        <w:t>кв.</w:t>
      </w:r>
      <w:proofErr w:type="gramStart"/>
      <w:r w:rsidRPr="003A4F6F">
        <w:rPr>
          <w:color w:val="000000"/>
          <w:sz w:val="28"/>
          <w:szCs w:val="27"/>
        </w:rPr>
        <w:t>с</w:t>
      </w:r>
      <w:proofErr w:type="spellEnd"/>
      <w:proofErr w:type="gramEnd"/>
      <w:r w:rsidRPr="003A4F6F">
        <w:rPr>
          <w:color w:val="000000"/>
          <w:sz w:val="28"/>
          <w:szCs w:val="27"/>
        </w:rPr>
        <w:t xml:space="preserve">., </w:t>
      </w:r>
      <w:proofErr w:type="gramStart"/>
      <w:r w:rsidRPr="003A4F6F">
        <w:rPr>
          <w:color w:val="000000"/>
          <w:sz w:val="28"/>
          <w:szCs w:val="27"/>
        </w:rPr>
        <w:t>для</w:t>
      </w:r>
      <w:proofErr w:type="gramEnd"/>
      <w:r w:rsidRPr="003A4F6F">
        <w:rPr>
          <w:color w:val="000000"/>
          <w:sz w:val="28"/>
          <w:szCs w:val="27"/>
        </w:rPr>
        <w:t xml:space="preserve"> остальных дорог 0,8 мг/</w:t>
      </w:r>
      <w:proofErr w:type="spellStart"/>
      <w:r w:rsidRPr="003A4F6F">
        <w:rPr>
          <w:color w:val="000000"/>
          <w:sz w:val="28"/>
          <w:szCs w:val="27"/>
        </w:rPr>
        <w:t>кв.см</w:t>
      </w:r>
      <w:proofErr w:type="spellEnd"/>
      <w:r w:rsidRPr="003A4F6F">
        <w:rPr>
          <w:color w:val="000000"/>
          <w:sz w:val="28"/>
          <w:szCs w:val="27"/>
        </w:rPr>
        <w:t>.</w:t>
      </w:r>
    </w:p>
    <w:p w:rsidR="003A4F6F" w:rsidRPr="003A4F6F" w:rsidRDefault="003A4F6F" w:rsidP="003A4F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3A4F6F">
        <w:rPr>
          <w:color w:val="000000"/>
          <w:sz w:val="28"/>
          <w:szCs w:val="27"/>
        </w:rPr>
        <w:t>Помимо этого в документе вводится новый вид двухфазного реагента, который состоит из смеси твердого и жидкого веществ.</w:t>
      </w:r>
    </w:p>
    <w:p w:rsidR="003A4F6F" w:rsidRPr="003A4F6F" w:rsidRDefault="003A4F6F" w:rsidP="003A4F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3A4F6F">
        <w:rPr>
          <w:color w:val="000000"/>
          <w:sz w:val="28"/>
          <w:szCs w:val="27"/>
        </w:rPr>
        <w:t xml:space="preserve">Требования к реагентам для дорог прописаны в «Отраслевых дорожных нормах», принятых в 2003 году и межгосударственном стандарте </w:t>
      </w:r>
      <w:r w:rsidRPr="003A4F6F">
        <w:rPr>
          <w:color w:val="000000"/>
          <w:sz w:val="28"/>
          <w:szCs w:val="27"/>
        </w:rPr>
        <w:lastRenderedPageBreak/>
        <w:t>ГОСТ от 2015 года. Данные в этих документах сильно устарели. ГОСТ, который действует сейчас, был разработан властями Казахстана для Таможенного союза. В нем учтены интересы нескольких стран, но при этом все требования прописать не удалось.</w:t>
      </w:r>
    </w:p>
    <w:p w:rsidR="003A4F6F" w:rsidRDefault="003A4F6F" w:rsidP="003A4F6F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3A4F6F" w:rsidRPr="003A4F6F" w:rsidRDefault="003A4F6F" w:rsidP="003A4F6F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hyperlink r:id="rId6" w:tgtFrame="_blank" w:history="1">
        <w:r w:rsidRPr="003A4F6F">
          <w:rPr>
            <w:rStyle w:val="a4"/>
            <w:color w:val="354B55"/>
            <w:sz w:val="28"/>
            <w:szCs w:val="27"/>
          </w:rPr>
          <w:t>Источник</w:t>
        </w:r>
      </w:hyperlink>
    </w:p>
    <w:p w:rsidR="003A4F6F" w:rsidRPr="003A4F6F" w:rsidRDefault="003A4F6F" w:rsidP="003A4F6F">
      <w:pPr>
        <w:jc w:val="center"/>
        <w:rPr>
          <w:b/>
        </w:rPr>
      </w:pPr>
    </w:p>
    <w:sectPr w:rsidR="003A4F6F" w:rsidRPr="003A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6F"/>
    <w:rsid w:val="003A4F6F"/>
    <w:rsid w:val="0073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F6F"/>
    <w:rPr>
      <w:color w:val="0000FF"/>
      <w:u w:val="single"/>
    </w:rPr>
  </w:style>
  <w:style w:type="paragraph" w:customStyle="1" w:styleId="src">
    <w:name w:val="src"/>
    <w:basedOn w:val="a"/>
    <w:rsid w:val="003A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4F6F"/>
    <w:rPr>
      <w:color w:val="0000FF"/>
      <w:u w:val="single"/>
    </w:rPr>
  </w:style>
  <w:style w:type="paragraph" w:customStyle="1" w:styleId="src">
    <w:name w:val="src"/>
    <w:basedOn w:val="a"/>
    <w:rsid w:val="003A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mmersant.ru/doc/388953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2019-02-21T07:44:00Z</dcterms:created>
  <dcterms:modified xsi:type="dcterms:W3CDTF">2019-02-21T07:50:00Z</dcterms:modified>
</cp:coreProperties>
</file>